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204FD" w14:textId="2140DF82" w:rsidR="00CC4F51" w:rsidRDefault="00E1046E" w:rsidP="003D03FD">
      <w:pPr>
        <w:pStyle w:val="Ttulo4"/>
        <w:tabs>
          <w:tab w:val="left" w:pos="9356"/>
        </w:tabs>
        <w:spacing w:before="0" w:after="0" w:line="276" w:lineRule="auto"/>
        <w:ind w:left="-284" w:right="45"/>
        <w:rPr>
          <w:rFonts w:ascii="Century Gothic" w:hAnsi="Century Gothic"/>
          <w:b w:val="0"/>
          <w:bCs/>
          <w:i/>
          <w:color w:val="auto"/>
          <w:sz w:val="20"/>
          <w:szCs w:val="20"/>
        </w:rPr>
      </w:pPr>
      <w:r>
        <w:rPr>
          <w:rFonts w:ascii="Century Gothic" w:hAnsi="Century Gothic"/>
          <w:bCs/>
          <w:color w:val="auto"/>
          <w:sz w:val="20"/>
          <w:szCs w:val="20"/>
        </w:rPr>
        <w:t xml:space="preserve">INSTRUMENTO DE CONTRATO ADMINISTRATIVO nº </w:t>
      </w:r>
      <w:r w:rsidR="001E2695">
        <w:rPr>
          <w:rFonts w:ascii="Century Gothic" w:hAnsi="Century Gothic"/>
          <w:bCs/>
          <w:color w:val="auto"/>
          <w:sz w:val="20"/>
          <w:szCs w:val="20"/>
        </w:rPr>
        <w:t>30</w:t>
      </w:r>
      <w:r>
        <w:rPr>
          <w:rFonts w:ascii="Century Gothic" w:hAnsi="Century Gothic"/>
          <w:bCs/>
          <w:color w:val="auto"/>
          <w:sz w:val="20"/>
          <w:szCs w:val="20"/>
        </w:rPr>
        <w:t>/202</w:t>
      </w:r>
      <w:r w:rsidR="00381341">
        <w:rPr>
          <w:rFonts w:ascii="Century Gothic" w:hAnsi="Century Gothic"/>
          <w:bCs/>
          <w:color w:val="auto"/>
          <w:sz w:val="20"/>
          <w:szCs w:val="20"/>
        </w:rPr>
        <w:t>6</w:t>
      </w:r>
    </w:p>
    <w:p w14:paraId="64E641DD" w14:textId="77777777" w:rsidR="00CC4F51" w:rsidRDefault="00CC4F51" w:rsidP="003D03FD">
      <w:pPr>
        <w:spacing w:line="276" w:lineRule="auto"/>
        <w:ind w:left="-284" w:right="45"/>
        <w:jc w:val="both"/>
        <w:rPr>
          <w:rFonts w:ascii="Century Gothic" w:hAnsi="Century Gothic" w:cs="Arial"/>
          <w:sz w:val="20"/>
          <w:szCs w:val="20"/>
        </w:rPr>
      </w:pPr>
    </w:p>
    <w:p w14:paraId="7079A0F6" w14:textId="49547CDD" w:rsidR="00CC4F51" w:rsidRDefault="00E1046E" w:rsidP="003D03FD">
      <w:pPr>
        <w:spacing w:line="276" w:lineRule="auto"/>
        <w:ind w:left="-284" w:right="45"/>
        <w:jc w:val="both"/>
        <w:rPr>
          <w:rFonts w:ascii="Century Gothic" w:hAnsi="Century Gothic" w:cs="Arial"/>
          <w:b/>
          <w:sz w:val="20"/>
          <w:szCs w:val="20"/>
        </w:rPr>
      </w:pPr>
      <w:r>
        <w:rPr>
          <w:rFonts w:ascii="Century Gothic" w:hAnsi="Century Gothic" w:cs="Arial"/>
          <w:b/>
          <w:sz w:val="20"/>
          <w:szCs w:val="20"/>
        </w:rPr>
        <w:t xml:space="preserve">Pregão Eletrônico nº </w:t>
      </w:r>
      <w:r w:rsidR="006F62EC">
        <w:rPr>
          <w:rFonts w:ascii="Century Gothic" w:hAnsi="Century Gothic" w:cs="Arial"/>
          <w:b/>
          <w:sz w:val="20"/>
          <w:szCs w:val="20"/>
        </w:rPr>
        <w:t>54</w:t>
      </w:r>
      <w:r>
        <w:rPr>
          <w:rFonts w:ascii="Century Gothic" w:hAnsi="Century Gothic" w:cs="Arial"/>
          <w:b/>
          <w:sz w:val="20"/>
          <w:szCs w:val="20"/>
        </w:rPr>
        <w:t>/202</w:t>
      </w:r>
      <w:r w:rsidR="004C2B6B">
        <w:rPr>
          <w:rFonts w:ascii="Century Gothic" w:hAnsi="Century Gothic" w:cs="Arial"/>
          <w:b/>
          <w:sz w:val="20"/>
          <w:szCs w:val="20"/>
        </w:rPr>
        <w:t>5</w:t>
      </w:r>
    </w:p>
    <w:p w14:paraId="0520E9DE" w14:textId="77777777" w:rsidR="00CC4F51" w:rsidRDefault="00CC4F51" w:rsidP="003D03FD">
      <w:pPr>
        <w:spacing w:line="276" w:lineRule="auto"/>
        <w:ind w:left="-284" w:right="45"/>
        <w:jc w:val="both"/>
        <w:rPr>
          <w:rFonts w:ascii="Century Gothic" w:hAnsi="Century Gothic" w:cs="Arial"/>
          <w:b/>
          <w:sz w:val="20"/>
          <w:szCs w:val="20"/>
        </w:rPr>
      </w:pPr>
    </w:p>
    <w:p w14:paraId="5AB89DB9" w14:textId="39AEDBBE" w:rsidR="00CC4F51" w:rsidRDefault="00E1046E" w:rsidP="003D03FD">
      <w:pPr>
        <w:spacing w:line="276" w:lineRule="auto"/>
        <w:ind w:left="-284" w:right="45"/>
        <w:jc w:val="both"/>
        <w:rPr>
          <w:rFonts w:ascii="Century Gothic" w:hAnsi="Century Gothic" w:cs="Arial"/>
          <w:b/>
          <w:sz w:val="20"/>
          <w:szCs w:val="20"/>
        </w:rPr>
      </w:pPr>
      <w:r>
        <w:rPr>
          <w:rFonts w:ascii="Century Gothic" w:hAnsi="Century Gothic" w:cs="Arial"/>
          <w:b/>
          <w:sz w:val="20"/>
          <w:szCs w:val="20"/>
        </w:rPr>
        <w:t xml:space="preserve">Processo SUPRI </w:t>
      </w:r>
      <w:r w:rsidR="00960A46">
        <w:rPr>
          <w:rFonts w:ascii="Century Gothic" w:hAnsi="Century Gothic" w:cs="Arial"/>
          <w:b/>
          <w:sz w:val="20"/>
          <w:szCs w:val="20"/>
        </w:rPr>
        <w:t>149</w:t>
      </w:r>
      <w:r>
        <w:rPr>
          <w:rFonts w:ascii="Century Gothic" w:hAnsi="Century Gothic" w:cs="Arial"/>
          <w:b/>
          <w:sz w:val="20"/>
          <w:szCs w:val="20"/>
        </w:rPr>
        <w:t>/202</w:t>
      </w:r>
      <w:r w:rsidR="004C2B6B">
        <w:rPr>
          <w:rFonts w:ascii="Century Gothic" w:hAnsi="Century Gothic" w:cs="Arial"/>
          <w:b/>
          <w:sz w:val="20"/>
          <w:szCs w:val="20"/>
        </w:rPr>
        <w:t>5</w:t>
      </w:r>
    </w:p>
    <w:p w14:paraId="7787A542" w14:textId="77777777" w:rsidR="00CC4F51" w:rsidRDefault="00CC4F51" w:rsidP="003D03FD">
      <w:pPr>
        <w:spacing w:line="276" w:lineRule="auto"/>
        <w:ind w:left="-284" w:right="45"/>
        <w:jc w:val="both"/>
        <w:rPr>
          <w:rFonts w:ascii="Century Gothic" w:hAnsi="Century Gothic" w:cs="Arial"/>
          <w:b/>
          <w:sz w:val="20"/>
          <w:szCs w:val="20"/>
        </w:rPr>
      </w:pPr>
    </w:p>
    <w:p w14:paraId="29DBDA20" w14:textId="28E34E2E" w:rsidR="00CC4F51" w:rsidRDefault="00E1046E" w:rsidP="003D03FD">
      <w:pPr>
        <w:pStyle w:val="Cabealho"/>
        <w:tabs>
          <w:tab w:val="left" w:pos="0"/>
        </w:tabs>
        <w:spacing w:line="276" w:lineRule="auto"/>
        <w:ind w:left="-284" w:right="45"/>
        <w:jc w:val="both"/>
        <w:rPr>
          <w:rFonts w:ascii="Century Gothic" w:eastAsia="Calibri" w:hAnsi="Century Gothic" w:cs="Arial"/>
          <w:b/>
          <w:sz w:val="20"/>
          <w:szCs w:val="20"/>
        </w:rPr>
      </w:pPr>
      <w:r>
        <w:rPr>
          <w:rFonts w:ascii="Century Gothic" w:hAnsi="Century Gothic" w:cs="Arial"/>
          <w:b/>
          <w:sz w:val="20"/>
          <w:szCs w:val="20"/>
        </w:rPr>
        <w:t xml:space="preserve">SECRETARIA GESTORA: </w:t>
      </w:r>
      <w:r>
        <w:rPr>
          <w:rFonts w:ascii="Century Gothic" w:eastAsia="Calibri" w:hAnsi="Century Gothic" w:cs="Arial"/>
          <w:b/>
          <w:sz w:val="20"/>
          <w:szCs w:val="20"/>
        </w:rPr>
        <w:t xml:space="preserve">Secretaria </w:t>
      </w:r>
      <w:r w:rsidR="00CB2148">
        <w:rPr>
          <w:rFonts w:ascii="Century Gothic" w:eastAsia="Calibri" w:hAnsi="Century Gothic" w:cs="Arial"/>
          <w:b/>
          <w:sz w:val="20"/>
          <w:szCs w:val="20"/>
        </w:rPr>
        <w:t xml:space="preserve">Municipal </w:t>
      </w:r>
      <w:r>
        <w:rPr>
          <w:rFonts w:ascii="Century Gothic" w:eastAsia="Calibri" w:hAnsi="Century Gothic" w:cs="Arial"/>
          <w:b/>
          <w:sz w:val="20"/>
          <w:szCs w:val="20"/>
        </w:rPr>
        <w:t>de</w:t>
      </w:r>
      <w:r w:rsidR="00C26FA6">
        <w:rPr>
          <w:rFonts w:ascii="Century Gothic" w:eastAsia="Calibri" w:hAnsi="Century Gothic" w:cs="Arial"/>
          <w:b/>
          <w:sz w:val="20"/>
          <w:szCs w:val="20"/>
        </w:rPr>
        <w:t xml:space="preserve"> Saúde</w:t>
      </w:r>
    </w:p>
    <w:p w14:paraId="724BCEEB" w14:textId="77777777" w:rsidR="00CC4F51" w:rsidRDefault="00CC4F51" w:rsidP="003D03FD">
      <w:pPr>
        <w:pStyle w:val="Cabealho"/>
        <w:tabs>
          <w:tab w:val="left" w:pos="0"/>
        </w:tabs>
        <w:spacing w:line="276" w:lineRule="auto"/>
        <w:ind w:left="-284" w:right="45"/>
        <w:jc w:val="both"/>
        <w:rPr>
          <w:rFonts w:ascii="Century Gothic" w:hAnsi="Century Gothic" w:cs="Arial"/>
          <w:b/>
          <w:sz w:val="20"/>
          <w:szCs w:val="20"/>
        </w:rPr>
      </w:pPr>
    </w:p>
    <w:p w14:paraId="614E10A5" w14:textId="782AC959" w:rsidR="00CC4F51" w:rsidRDefault="00E1046E" w:rsidP="003D03FD">
      <w:pPr>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Contrato de Empreitada que entre si celebram a </w:t>
      </w:r>
      <w:r w:rsidRPr="00433C61">
        <w:rPr>
          <w:rFonts w:ascii="Century Gothic" w:hAnsi="Century Gothic" w:cs="Arial"/>
          <w:b/>
          <w:bCs/>
          <w:sz w:val="20"/>
          <w:szCs w:val="20"/>
        </w:rPr>
        <w:t>PREFEITURA DO MUNICÍPIO DE ITAPEVI</w:t>
      </w:r>
      <w:r>
        <w:rPr>
          <w:rFonts w:ascii="Century Gothic" w:hAnsi="Century Gothic" w:cs="Arial"/>
          <w:sz w:val="20"/>
          <w:szCs w:val="20"/>
        </w:rPr>
        <w:t xml:space="preserve"> e a Empresa </w:t>
      </w:r>
      <w:r w:rsidR="00433C61" w:rsidRPr="00433C61">
        <w:rPr>
          <w:rFonts w:ascii="Century Gothic" w:eastAsia="Calibri" w:hAnsi="Century Gothic" w:cs="Arial"/>
          <w:b/>
          <w:sz w:val="20"/>
          <w:szCs w:val="20"/>
        </w:rPr>
        <w:t>PETERSON JOSÉ BERNARDO</w:t>
      </w:r>
      <w:r w:rsidR="00433C61">
        <w:rPr>
          <w:rFonts w:ascii="Century Gothic" w:eastAsia="Calibri" w:hAnsi="Century Gothic" w:cs="Arial"/>
          <w:b/>
          <w:sz w:val="20"/>
          <w:szCs w:val="20"/>
        </w:rPr>
        <w:t xml:space="preserve"> </w:t>
      </w:r>
      <w:r>
        <w:rPr>
          <w:rFonts w:ascii="Century Gothic" w:hAnsi="Century Gothic" w:cs="Arial"/>
          <w:sz w:val="20"/>
          <w:szCs w:val="20"/>
        </w:rPr>
        <w:t>na forma abaixo:</w:t>
      </w:r>
    </w:p>
    <w:p w14:paraId="0AE16CC6" w14:textId="77777777" w:rsidR="00CC4F51" w:rsidRDefault="00CC4F51" w:rsidP="003D03FD">
      <w:pPr>
        <w:spacing w:line="276" w:lineRule="auto"/>
        <w:ind w:left="-284" w:right="45"/>
        <w:jc w:val="both"/>
        <w:rPr>
          <w:rFonts w:ascii="Century Gothic" w:hAnsi="Century Gothic" w:cs="Arial"/>
          <w:sz w:val="20"/>
          <w:szCs w:val="20"/>
        </w:rPr>
      </w:pPr>
    </w:p>
    <w:p w14:paraId="2BE1E2FA" w14:textId="5A676F7A" w:rsidR="005C13C5" w:rsidRPr="005C13C5" w:rsidRDefault="00E1046E" w:rsidP="005C13C5">
      <w:pPr>
        <w:tabs>
          <w:tab w:val="left" w:pos="2552"/>
        </w:tabs>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CONTRATANTE: PREFEITURA DO MUNICÍPIO DE ITAPEVI, inscrita no CNPJ sob o nº 46.523.031/0001-28 com Paço na Rua Agostinho Ferreira Campos, 675, Vila Nova Itapevi – Itapevi - SP, neste ato representada pela Secretária Municipal de </w:t>
      </w:r>
      <w:r w:rsidR="00E044E0" w:rsidRPr="005C13C5">
        <w:rPr>
          <w:rFonts w:ascii="Century Gothic" w:hAnsi="Century Gothic" w:cs="Arial"/>
          <w:sz w:val="20"/>
          <w:szCs w:val="20"/>
        </w:rPr>
        <w:t>Saúde</w:t>
      </w:r>
      <w:r>
        <w:rPr>
          <w:rFonts w:ascii="Century Gothic" w:hAnsi="Century Gothic" w:cs="Arial"/>
          <w:sz w:val="20"/>
          <w:szCs w:val="20"/>
        </w:rPr>
        <w:t>, senhora</w:t>
      </w:r>
      <w:r w:rsidR="004C2B6B">
        <w:rPr>
          <w:rFonts w:ascii="Century Gothic" w:hAnsi="Century Gothic" w:cs="Arial"/>
          <w:sz w:val="20"/>
          <w:szCs w:val="20"/>
        </w:rPr>
        <w:t xml:space="preserve"> </w:t>
      </w:r>
      <w:r w:rsidR="005C13C5" w:rsidRPr="005C13C5">
        <w:rPr>
          <w:rFonts w:ascii="Century Gothic" w:hAnsi="Century Gothic" w:cs="Arial"/>
          <w:sz w:val="20"/>
          <w:szCs w:val="20"/>
        </w:rPr>
        <w:t>Aparecida Luiza Nasi Fernandes</w:t>
      </w:r>
      <w:r w:rsidR="005C13C5">
        <w:rPr>
          <w:rFonts w:ascii="Century Gothic" w:hAnsi="Century Gothic" w:cs="Arial"/>
          <w:sz w:val="20"/>
          <w:szCs w:val="20"/>
        </w:rPr>
        <w:t>,</w:t>
      </w:r>
      <w:r w:rsidR="004C2B6B" w:rsidRPr="005C13C5">
        <w:rPr>
          <w:rFonts w:ascii="Century Gothic" w:hAnsi="Century Gothic" w:cs="Arial"/>
          <w:sz w:val="20"/>
          <w:szCs w:val="20"/>
        </w:rPr>
        <w:t xml:space="preserve"> </w:t>
      </w:r>
      <w:r>
        <w:rPr>
          <w:rFonts w:ascii="Century Gothic" w:hAnsi="Century Gothic" w:cs="Arial"/>
          <w:sz w:val="20"/>
          <w:szCs w:val="20"/>
        </w:rPr>
        <w:t xml:space="preserve">portadora do CPF nº </w:t>
      </w:r>
      <w:bookmarkStart w:id="0" w:name="_Hlk200368069"/>
      <w:r w:rsidR="005C13C5" w:rsidRPr="005C13C5">
        <w:rPr>
          <w:rFonts w:ascii="Century Gothic" w:hAnsi="Century Gothic" w:cs="Arial"/>
          <w:sz w:val="20"/>
          <w:szCs w:val="20"/>
        </w:rPr>
        <w:t>668.319.548-04</w:t>
      </w:r>
      <w:bookmarkEnd w:id="0"/>
      <w:r w:rsidR="005C13C5">
        <w:rPr>
          <w:rFonts w:ascii="Century Gothic" w:hAnsi="Century Gothic" w:cs="Arial"/>
          <w:sz w:val="20"/>
          <w:szCs w:val="20"/>
        </w:rPr>
        <w:t xml:space="preserve">. </w:t>
      </w:r>
    </w:p>
    <w:p w14:paraId="52B02FC9" w14:textId="77777777" w:rsidR="00CC4F51" w:rsidRDefault="00CC4F51" w:rsidP="003D03FD">
      <w:pPr>
        <w:tabs>
          <w:tab w:val="left" w:pos="2552"/>
        </w:tabs>
        <w:spacing w:line="276" w:lineRule="auto"/>
        <w:ind w:left="-284" w:right="45"/>
        <w:jc w:val="both"/>
        <w:rPr>
          <w:rFonts w:ascii="Century Gothic" w:hAnsi="Century Gothic" w:cs="Arial"/>
          <w:sz w:val="20"/>
          <w:szCs w:val="20"/>
        </w:rPr>
      </w:pPr>
    </w:p>
    <w:p w14:paraId="4C2606D7" w14:textId="6A7CC4EB" w:rsidR="00CC4F51" w:rsidRDefault="00E1046E" w:rsidP="003D03FD">
      <w:pPr>
        <w:tabs>
          <w:tab w:val="left" w:pos="2552"/>
        </w:tabs>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CONTRATADA: </w:t>
      </w:r>
      <w:r w:rsidR="009A32B3" w:rsidRPr="009A32B3">
        <w:rPr>
          <w:rFonts w:ascii="Century Gothic" w:eastAsia="Calibri" w:hAnsi="Century Gothic" w:cs="Arial"/>
          <w:bCs/>
          <w:sz w:val="20"/>
          <w:szCs w:val="20"/>
        </w:rPr>
        <w:t>PETERSON JOSÉ BERNARDO</w:t>
      </w:r>
      <w:r>
        <w:rPr>
          <w:rFonts w:ascii="Century Gothic" w:hAnsi="Century Gothic" w:cs="Arial"/>
          <w:sz w:val="20"/>
          <w:szCs w:val="20"/>
        </w:rPr>
        <w:t xml:space="preserve">, inscrita no CNPJ sob o nº </w:t>
      </w:r>
      <w:r w:rsidR="009A32B3" w:rsidRPr="009A32B3">
        <w:rPr>
          <w:rFonts w:ascii="Century Gothic" w:hAnsi="Century Gothic" w:cs="Arial"/>
          <w:sz w:val="20"/>
          <w:szCs w:val="20"/>
        </w:rPr>
        <w:t>38.348.250/0001-90</w:t>
      </w:r>
      <w:r>
        <w:rPr>
          <w:rFonts w:ascii="Century Gothic" w:hAnsi="Century Gothic" w:cs="Arial"/>
          <w:sz w:val="20"/>
          <w:szCs w:val="20"/>
        </w:rPr>
        <w:t xml:space="preserve">, estabelecida à </w:t>
      </w:r>
      <w:r w:rsidR="009C5496" w:rsidRPr="009C5496">
        <w:rPr>
          <w:rFonts w:ascii="Century Gothic" w:hAnsi="Century Gothic" w:cs="Arial"/>
          <w:sz w:val="20"/>
          <w:szCs w:val="20"/>
        </w:rPr>
        <w:t>Rua Anita Stella, 461, Compl. 22</w:t>
      </w:r>
      <w:r>
        <w:rPr>
          <w:rFonts w:ascii="Century Gothic" w:hAnsi="Century Gothic" w:cs="Arial"/>
          <w:sz w:val="20"/>
          <w:szCs w:val="20"/>
        </w:rPr>
        <w:t xml:space="preserve">, Estado de </w:t>
      </w:r>
      <w:r w:rsidR="009C5496" w:rsidRPr="009C5496">
        <w:rPr>
          <w:rFonts w:ascii="Century Gothic" w:eastAsia="Calibri" w:hAnsi="Century Gothic" w:cs="Arial"/>
          <w:bCs/>
          <w:sz w:val="20"/>
          <w:szCs w:val="20"/>
        </w:rPr>
        <w:t>São Paulo</w:t>
      </w:r>
      <w:r>
        <w:rPr>
          <w:rFonts w:ascii="Century Gothic" w:hAnsi="Century Gothic" w:cs="Arial"/>
          <w:sz w:val="20"/>
          <w:szCs w:val="20"/>
        </w:rPr>
        <w:t xml:space="preserve">, na cidade de </w:t>
      </w:r>
      <w:r w:rsidR="009C5496" w:rsidRPr="009C5496">
        <w:rPr>
          <w:rFonts w:ascii="Century Gothic" w:hAnsi="Century Gothic" w:cs="Arial"/>
          <w:sz w:val="20"/>
          <w:szCs w:val="20"/>
        </w:rPr>
        <w:t>São Carlos</w:t>
      </w:r>
      <w:r>
        <w:rPr>
          <w:rFonts w:ascii="Century Gothic" w:hAnsi="Century Gothic" w:cs="Arial"/>
          <w:sz w:val="20"/>
          <w:szCs w:val="20"/>
        </w:rPr>
        <w:t xml:space="preserve">, no bairro </w:t>
      </w:r>
      <w:r w:rsidR="00CA12C7" w:rsidRPr="00CA12C7">
        <w:rPr>
          <w:rFonts w:ascii="Century Gothic" w:hAnsi="Century Gothic" w:cs="Arial"/>
          <w:sz w:val="20"/>
          <w:szCs w:val="20"/>
        </w:rPr>
        <w:t>Vila Celina</w:t>
      </w:r>
      <w:r>
        <w:rPr>
          <w:rFonts w:ascii="Century Gothic" w:hAnsi="Century Gothic" w:cs="Arial"/>
          <w:sz w:val="20"/>
          <w:szCs w:val="20"/>
        </w:rPr>
        <w:t xml:space="preserve">, CEP: </w:t>
      </w:r>
      <w:r w:rsidR="00CA12C7" w:rsidRPr="00CA12C7">
        <w:rPr>
          <w:rFonts w:ascii="Century Gothic" w:hAnsi="Century Gothic" w:cs="Arial"/>
          <w:sz w:val="20"/>
          <w:szCs w:val="20"/>
        </w:rPr>
        <w:t>13566-447</w:t>
      </w:r>
      <w:r>
        <w:rPr>
          <w:rFonts w:ascii="Century Gothic" w:hAnsi="Century Gothic" w:cs="Arial"/>
          <w:sz w:val="20"/>
          <w:szCs w:val="20"/>
        </w:rPr>
        <w:t xml:space="preserve">, Telefone: </w:t>
      </w:r>
      <w:r w:rsidR="00D3062C" w:rsidRPr="00D3062C">
        <w:rPr>
          <w:rFonts w:ascii="Century Gothic" w:hAnsi="Century Gothic" w:cs="Arial"/>
          <w:sz w:val="20"/>
          <w:szCs w:val="20"/>
        </w:rPr>
        <w:t>(16) 9</w:t>
      </w:r>
      <w:r w:rsidR="00D3062C">
        <w:rPr>
          <w:rFonts w:ascii="Century Gothic" w:hAnsi="Century Gothic" w:cs="Arial"/>
          <w:sz w:val="20"/>
          <w:szCs w:val="20"/>
        </w:rPr>
        <w:t>-</w:t>
      </w:r>
      <w:r w:rsidR="00D3062C" w:rsidRPr="00D3062C">
        <w:rPr>
          <w:rFonts w:ascii="Century Gothic" w:hAnsi="Century Gothic" w:cs="Arial"/>
          <w:sz w:val="20"/>
          <w:szCs w:val="20"/>
        </w:rPr>
        <w:t>9114</w:t>
      </w:r>
      <w:r w:rsidR="00D3062C">
        <w:rPr>
          <w:rFonts w:ascii="Century Gothic" w:hAnsi="Century Gothic" w:cs="Arial"/>
          <w:sz w:val="20"/>
          <w:szCs w:val="20"/>
        </w:rPr>
        <w:t>-</w:t>
      </w:r>
      <w:r w:rsidR="00D3062C" w:rsidRPr="00D3062C">
        <w:rPr>
          <w:rFonts w:ascii="Century Gothic" w:hAnsi="Century Gothic" w:cs="Arial"/>
          <w:sz w:val="20"/>
          <w:szCs w:val="20"/>
        </w:rPr>
        <w:t>5314</w:t>
      </w:r>
      <w:r>
        <w:rPr>
          <w:rFonts w:ascii="Century Gothic" w:hAnsi="Century Gothic" w:cs="Arial"/>
          <w:sz w:val="20"/>
          <w:szCs w:val="20"/>
        </w:rPr>
        <w:t>, e-mail:</w:t>
      </w:r>
      <w:r w:rsidR="00D3062C">
        <w:rPr>
          <w:rFonts w:ascii="Century Gothic" w:hAnsi="Century Gothic" w:cs="Arial"/>
          <w:sz w:val="20"/>
          <w:szCs w:val="20"/>
        </w:rPr>
        <w:t xml:space="preserve"> </w:t>
      </w:r>
      <w:hyperlink r:id="rId8" w:history="1">
        <w:r w:rsidR="00D3062C" w:rsidRPr="002D0EE9">
          <w:rPr>
            <w:rStyle w:val="Hyperlink"/>
            <w:rFonts w:ascii="Century Gothic" w:hAnsi="Century Gothic" w:cs="Arial"/>
            <w:sz w:val="20"/>
            <w:szCs w:val="20"/>
          </w:rPr>
          <w:t>berintecs@yahoo.com.br</w:t>
        </w:r>
      </w:hyperlink>
      <w:r>
        <w:rPr>
          <w:rFonts w:ascii="Century Gothic" w:hAnsi="Century Gothic" w:cs="Arial"/>
          <w:sz w:val="20"/>
          <w:szCs w:val="20"/>
        </w:rPr>
        <w:t xml:space="preserve">, legalmente aqui representada na forma de seu Contrato Social e alterações subsequentes  pelo Senhor </w:t>
      </w:r>
      <w:r w:rsidR="00055266" w:rsidRPr="00055266">
        <w:rPr>
          <w:rFonts w:ascii="Century Gothic" w:hAnsi="Century Gothic" w:cs="Arial"/>
          <w:sz w:val="20"/>
          <w:szCs w:val="20"/>
        </w:rPr>
        <w:t>Peterson José Bernardo</w:t>
      </w:r>
      <w:r w:rsidR="00055266">
        <w:rPr>
          <w:rFonts w:ascii="Century Gothic" w:hAnsi="Century Gothic" w:cs="Arial"/>
          <w:sz w:val="20"/>
          <w:szCs w:val="20"/>
        </w:rPr>
        <w:t xml:space="preserve">, </w:t>
      </w:r>
      <w:r>
        <w:rPr>
          <w:rFonts w:ascii="Century Gothic" w:hAnsi="Century Gothic" w:cs="Arial"/>
          <w:sz w:val="20"/>
          <w:szCs w:val="20"/>
        </w:rPr>
        <w:t xml:space="preserve">portador da cédula do CPF nº </w:t>
      </w:r>
      <w:r w:rsidR="00F82999" w:rsidRPr="00F82999">
        <w:rPr>
          <w:rFonts w:ascii="Century Gothic" w:eastAsia="Calibri" w:hAnsi="Century Gothic" w:cs="Arial"/>
          <w:bCs/>
          <w:sz w:val="20"/>
          <w:szCs w:val="20"/>
        </w:rPr>
        <w:t>144.473.038-09.</w:t>
      </w:r>
    </w:p>
    <w:p w14:paraId="69E13142" w14:textId="77777777" w:rsidR="00CC4F51" w:rsidRDefault="00CC4F51" w:rsidP="003D03FD">
      <w:pPr>
        <w:spacing w:line="276" w:lineRule="auto"/>
        <w:ind w:left="-284" w:right="45"/>
        <w:jc w:val="center"/>
        <w:rPr>
          <w:rFonts w:ascii="Century Gothic" w:hAnsi="Century Gothic" w:cs="Arial"/>
          <w:b/>
          <w:sz w:val="20"/>
          <w:szCs w:val="20"/>
        </w:rPr>
      </w:pPr>
    </w:p>
    <w:p w14:paraId="7F2B91EE" w14:textId="77777777" w:rsidR="00CC4F51" w:rsidRDefault="00E1046E" w:rsidP="003D03FD">
      <w:pPr>
        <w:spacing w:line="276" w:lineRule="auto"/>
        <w:ind w:left="-284" w:right="45"/>
        <w:rPr>
          <w:rFonts w:ascii="Century Gothic" w:hAnsi="Century Gothic" w:cs="Arial"/>
          <w:b/>
          <w:sz w:val="20"/>
          <w:szCs w:val="20"/>
        </w:rPr>
      </w:pPr>
      <w:r>
        <w:rPr>
          <w:rFonts w:ascii="Century Gothic" w:hAnsi="Century Gothic" w:cs="Arial"/>
          <w:b/>
          <w:sz w:val="20"/>
          <w:szCs w:val="20"/>
        </w:rPr>
        <w:t>CLÁUSULA I - DO OBJETO DO CONTRATO E FUNDAMENTO LEGAL</w:t>
      </w:r>
    </w:p>
    <w:p w14:paraId="679123A8" w14:textId="0E1D6C49" w:rsidR="00CC4F51" w:rsidRPr="003A7BF3" w:rsidRDefault="00E1046E" w:rsidP="00CC69F6">
      <w:pPr>
        <w:pStyle w:val="Corpodetexto"/>
        <w:numPr>
          <w:ilvl w:val="1"/>
          <w:numId w:val="8"/>
        </w:numPr>
        <w:tabs>
          <w:tab w:val="left" w:pos="142"/>
        </w:tabs>
        <w:suppressAutoHyphens w:val="0"/>
        <w:spacing w:after="0" w:line="276" w:lineRule="auto"/>
        <w:ind w:left="-284" w:right="45" w:firstLine="0"/>
        <w:jc w:val="both"/>
        <w:rPr>
          <w:rFonts w:ascii="Century Gothic" w:hAnsi="Century Gothic" w:cs="Arial"/>
          <w:b/>
        </w:rPr>
      </w:pPr>
      <w:r>
        <w:rPr>
          <w:rFonts w:ascii="Century Gothic" w:hAnsi="Century Gothic" w:cs="Arial"/>
        </w:rPr>
        <w:t xml:space="preserve">O objeto do presente contrato é a </w:t>
      </w:r>
      <w:r w:rsidR="00960A46">
        <w:rPr>
          <w:rFonts w:ascii="Century Gothic" w:hAnsi="Century Gothic" w:cs="Courier New"/>
          <w:b/>
        </w:rPr>
        <w:t xml:space="preserve">AQUISIÇÃO DE </w:t>
      </w:r>
      <w:r w:rsidR="00960A46" w:rsidRPr="00D61A52">
        <w:rPr>
          <w:rFonts w:ascii="Century Gothic" w:hAnsi="Century Gothic" w:cs="Courier New"/>
          <w:b/>
        </w:rPr>
        <w:t>EQUIPAMENTOS HOSPITALARES, VISANDO ATENDER AS DIVERSAS UNIDADES DE SAÚDE MUNICIPAIS</w:t>
      </w:r>
      <w:r>
        <w:rPr>
          <w:rFonts w:ascii="Century Gothic" w:hAnsi="Century Gothic" w:cs="Arial"/>
          <w:lang w:eastAsia="pt-BR"/>
        </w:rPr>
        <w:t>,</w:t>
      </w:r>
      <w:r>
        <w:rPr>
          <w:rFonts w:ascii="Century Gothic" w:hAnsi="Century Gothic" w:cs="Arial"/>
        </w:rPr>
        <w:t xml:space="preserve"> pelo que se declara em condições de executar o objeto, em estreita observância com o indicado no </w:t>
      </w:r>
      <w:r>
        <w:rPr>
          <w:rFonts w:ascii="Century Gothic" w:hAnsi="Century Gothic" w:cs="Arial"/>
          <w:lang w:eastAsia="pt-BR"/>
        </w:rPr>
        <w:t>Termo de Referência</w:t>
      </w:r>
      <w:r>
        <w:rPr>
          <w:rFonts w:ascii="Century Gothic" w:hAnsi="Century Gothic" w:cs="Arial"/>
        </w:rPr>
        <w:t xml:space="preserve">, nas especificações e na documentação, objeto desta licitação, através do Edital do PREGÃO ELETRÔNICO nº </w:t>
      </w:r>
      <w:r w:rsidR="006F62EC">
        <w:rPr>
          <w:rFonts w:ascii="Century Gothic" w:hAnsi="Century Gothic" w:cs="Arial"/>
        </w:rPr>
        <w:t>54</w:t>
      </w:r>
      <w:r>
        <w:rPr>
          <w:rFonts w:ascii="Century Gothic" w:hAnsi="Century Gothic" w:cs="Arial"/>
        </w:rPr>
        <w:t>/202</w:t>
      </w:r>
      <w:r w:rsidR="004C2B6B">
        <w:rPr>
          <w:rFonts w:ascii="Century Gothic" w:hAnsi="Century Gothic" w:cs="Arial"/>
        </w:rPr>
        <w:t>5</w:t>
      </w:r>
      <w:r>
        <w:rPr>
          <w:rFonts w:ascii="Century Gothic" w:hAnsi="Century Gothic" w:cs="Arial"/>
        </w:rPr>
        <w:t xml:space="preserve">, realizada que foi, sob o regime de empreitada por preços unitários, tipo menor preço e devidamente homologada pela CONTRATANTE. </w:t>
      </w:r>
    </w:p>
    <w:p w14:paraId="36C24A67" w14:textId="77777777" w:rsidR="003A7BF3" w:rsidRDefault="003A7BF3" w:rsidP="00CC69F6">
      <w:pPr>
        <w:pStyle w:val="Corpodetexto"/>
        <w:tabs>
          <w:tab w:val="left" w:pos="142"/>
        </w:tabs>
        <w:suppressAutoHyphens w:val="0"/>
        <w:spacing w:after="0" w:line="276" w:lineRule="auto"/>
        <w:ind w:left="-284" w:right="45"/>
        <w:jc w:val="both"/>
        <w:rPr>
          <w:rFonts w:ascii="Century Gothic" w:hAnsi="Century Gothic" w:cs="Arial"/>
        </w:rPr>
      </w:pPr>
    </w:p>
    <w:p w14:paraId="5EEA18CE" w14:textId="79CD9394" w:rsidR="00CC4F51" w:rsidRDefault="00E1046E" w:rsidP="00461EBD">
      <w:pPr>
        <w:pStyle w:val="Corpodetexto"/>
        <w:numPr>
          <w:ilvl w:val="1"/>
          <w:numId w:val="8"/>
        </w:numPr>
        <w:tabs>
          <w:tab w:val="left" w:pos="142"/>
        </w:tabs>
        <w:suppressAutoHyphens w:val="0"/>
        <w:spacing w:after="0" w:line="276" w:lineRule="auto"/>
        <w:ind w:left="-284" w:right="45" w:firstLine="0"/>
        <w:jc w:val="both"/>
        <w:rPr>
          <w:rFonts w:ascii="Century Gothic" w:hAnsi="Century Gothic" w:cs="Arial"/>
          <w:b/>
        </w:rPr>
      </w:pPr>
      <w:r w:rsidRPr="00A1052F">
        <w:rPr>
          <w:rFonts w:ascii="Century Gothic" w:hAnsi="Century Gothic" w:cs="Arial"/>
          <w:b/>
        </w:rPr>
        <w:t>Das quantidades e valores contratados</w:t>
      </w:r>
    </w:p>
    <w:p w14:paraId="6D55D5D9" w14:textId="77777777" w:rsidR="00900F6E" w:rsidRDefault="00900F6E" w:rsidP="00900F6E">
      <w:pPr>
        <w:pStyle w:val="PargrafodaLista"/>
        <w:rPr>
          <w:rFonts w:ascii="Century Gothic" w:hAnsi="Century Gothic" w:cs="Arial"/>
          <w:b/>
        </w:rPr>
      </w:pPr>
    </w:p>
    <w:tbl>
      <w:tblPr>
        <w:tblStyle w:val="TableNormal"/>
        <w:tblpPr w:leftFromText="141" w:rightFromText="141" w:vertAnchor="text" w:tblpX="-510" w:tblpY="1"/>
        <w:tblOverlap w:val="never"/>
        <w:tblW w:w="9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483"/>
        <w:gridCol w:w="850"/>
        <w:gridCol w:w="709"/>
        <w:gridCol w:w="4394"/>
        <w:gridCol w:w="1134"/>
        <w:gridCol w:w="1134"/>
        <w:gridCol w:w="1134"/>
      </w:tblGrid>
      <w:tr w:rsidR="00900F6E" w:rsidRPr="00FF5108" w14:paraId="0CFFBD87" w14:textId="77777777" w:rsidTr="00B33E1A">
        <w:trPr>
          <w:trHeight w:val="299"/>
        </w:trPr>
        <w:tc>
          <w:tcPr>
            <w:tcW w:w="483" w:type="dxa"/>
            <w:shd w:val="clear" w:color="auto" w:fill="D9D9D9"/>
          </w:tcPr>
          <w:p w14:paraId="55C7154C" w14:textId="77777777" w:rsidR="00900F6E" w:rsidRPr="00FF5108" w:rsidRDefault="00900F6E" w:rsidP="00AA0144">
            <w:pPr>
              <w:pStyle w:val="TableParagraph"/>
              <w:spacing w:before="30" w:line="276" w:lineRule="auto"/>
              <w:jc w:val="center"/>
              <w:rPr>
                <w:rFonts w:ascii="Century Gothic" w:hAnsi="Century Gothic" w:cs="Tahoma"/>
                <w:b/>
                <w:sz w:val="16"/>
                <w:szCs w:val="16"/>
              </w:rPr>
            </w:pPr>
            <w:bookmarkStart w:id="1" w:name="_Hlk219119059"/>
            <w:bookmarkStart w:id="2" w:name="_Hlk219120858"/>
            <w:bookmarkStart w:id="3" w:name="_Hlk219118274"/>
            <w:r w:rsidRPr="00FF5108">
              <w:rPr>
                <w:rFonts w:ascii="Century Gothic" w:hAnsi="Century Gothic" w:cs="Tahoma"/>
                <w:b/>
                <w:spacing w:val="-5"/>
                <w:sz w:val="16"/>
                <w:szCs w:val="16"/>
              </w:rPr>
              <w:t xml:space="preserve">Item </w:t>
            </w:r>
          </w:p>
        </w:tc>
        <w:tc>
          <w:tcPr>
            <w:tcW w:w="850" w:type="dxa"/>
            <w:shd w:val="clear" w:color="auto" w:fill="D9D9D9"/>
          </w:tcPr>
          <w:p w14:paraId="5188E44B" w14:textId="77777777" w:rsidR="00900F6E" w:rsidRPr="00FF5108" w:rsidRDefault="00900F6E" w:rsidP="00AA0144">
            <w:pPr>
              <w:pStyle w:val="TableParagraph"/>
              <w:spacing w:before="30" w:line="276" w:lineRule="auto"/>
              <w:ind w:right="95"/>
              <w:jc w:val="center"/>
              <w:rPr>
                <w:rFonts w:ascii="Century Gothic" w:hAnsi="Century Gothic" w:cs="Tahoma"/>
                <w:b/>
                <w:sz w:val="16"/>
                <w:szCs w:val="16"/>
              </w:rPr>
            </w:pPr>
            <w:r w:rsidRPr="00FF5108">
              <w:rPr>
                <w:rFonts w:ascii="Century Gothic" w:hAnsi="Century Gothic" w:cs="Tahoma"/>
                <w:b/>
                <w:spacing w:val="-2"/>
                <w:sz w:val="16"/>
                <w:szCs w:val="16"/>
              </w:rPr>
              <w:t>Quant.</w:t>
            </w:r>
          </w:p>
        </w:tc>
        <w:tc>
          <w:tcPr>
            <w:tcW w:w="709" w:type="dxa"/>
            <w:shd w:val="clear" w:color="auto" w:fill="D9D9D9"/>
          </w:tcPr>
          <w:p w14:paraId="0BAAE95E" w14:textId="77777777" w:rsidR="00900F6E" w:rsidRPr="00FF5108" w:rsidRDefault="00900F6E" w:rsidP="00AA0144">
            <w:pPr>
              <w:pStyle w:val="TableParagraph"/>
              <w:spacing w:before="30" w:line="276" w:lineRule="auto"/>
              <w:ind w:right="75"/>
              <w:jc w:val="center"/>
              <w:rPr>
                <w:rFonts w:ascii="Century Gothic" w:hAnsi="Century Gothic" w:cs="Tahoma"/>
                <w:b/>
                <w:spacing w:val="-2"/>
                <w:sz w:val="16"/>
                <w:szCs w:val="16"/>
              </w:rPr>
            </w:pPr>
            <w:r w:rsidRPr="00FF5108">
              <w:rPr>
                <w:rFonts w:ascii="Century Gothic" w:hAnsi="Century Gothic" w:cs="Tahoma"/>
                <w:b/>
                <w:spacing w:val="-2"/>
                <w:sz w:val="16"/>
                <w:szCs w:val="16"/>
              </w:rPr>
              <w:t>Unid.</w:t>
            </w:r>
          </w:p>
        </w:tc>
        <w:tc>
          <w:tcPr>
            <w:tcW w:w="4394" w:type="dxa"/>
            <w:shd w:val="clear" w:color="auto" w:fill="D9D9D9"/>
            <w:vAlign w:val="center"/>
          </w:tcPr>
          <w:p w14:paraId="36C75FA4" w14:textId="77777777" w:rsidR="00900F6E" w:rsidRPr="00FF5108" w:rsidRDefault="00900F6E" w:rsidP="00AA0144">
            <w:pPr>
              <w:pStyle w:val="TableParagraph"/>
              <w:spacing w:before="30" w:line="276" w:lineRule="auto"/>
              <w:ind w:right="75"/>
              <w:jc w:val="center"/>
              <w:rPr>
                <w:rFonts w:ascii="Century Gothic" w:hAnsi="Century Gothic" w:cs="Tahoma"/>
                <w:b/>
                <w:spacing w:val="-2"/>
                <w:sz w:val="16"/>
                <w:szCs w:val="16"/>
              </w:rPr>
            </w:pPr>
            <w:r w:rsidRPr="00FF5108">
              <w:rPr>
                <w:rFonts w:ascii="Century Gothic" w:hAnsi="Century Gothic" w:cs="Tahoma"/>
                <w:b/>
                <w:spacing w:val="-2"/>
                <w:sz w:val="16"/>
                <w:szCs w:val="16"/>
              </w:rPr>
              <w:t>Discriminação</w:t>
            </w:r>
          </w:p>
        </w:tc>
        <w:tc>
          <w:tcPr>
            <w:tcW w:w="1134" w:type="dxa"/>
            <w:shd w:val="clear" w:color="auto" w:fill="D9D9D9"/>
          </w:tcPr>
          <w:p w14:paraId="19ACDBAA" w14:textId="77777777" w:rsidR="00900F6E" w:rsidRDefault="00900F6E" w:rsidP="00AA0144">
            <w:pPr>
              <w:pStyle w:val="TableParagraph"/>
              <w:spacing w:before="30" w:line="276" w:lineRule="auto"/>
              <w:ind w:right="75"/>
              <w:jc w:val="center"/>
              <w:rPr>
                <w:rFonts w:ascii="Century Gothic" w:hAnsi="Century Gothic" w:cs="Tahoma"/>
                <w:b/>
                <w:spacing w:val="-2"/>
                <w:sz w:val="16"/>
                <w:szCs w:val="16"/>
              </w:rPr>
            </w:pPr>
            <w:r>
              <w:rPr>
                <w:rFonts w:ascii="Century Gothic" w:hAnsi="Century Gothic" w:cs="Tahoma"/>
                <w:b/>
                <w:spacing w:val="-2"/>
                <w:sz w:val="16"/>
                <w:szCs w:val="16"/>
              </w:rPr>
              <w:t>Marca e Modelo</w:t>
            </w:r>
          </w:p>
        </w:tc>
        <w:tc>
          <w:tcPr>
            <w:tcW w:w="1134" w:type="dxa"/>
            <w:shd w:val="clear" w:color="auto" w:fill="D9D9D9"/>
          </w:tcPr>
          <w:p w14:paraId="373AA810" w14:textId="77777777" w:rsidR="00B33E1A" w:rsidRDefault="00900F6E" w:rsidP="00AA0144">
            <w:pPr>
              <w:pStyle w:val="TableParagraph"/>
              <w:spacing w:before="30" w:line="276" w:lineRule="auto"/>
              <w:ind w:right="75"/>
              <w:jc w:val="center"/>
              <w:rPr>
                <w:rFonts w:ascii="Century Gothic" w:hAnsi="Century Gothic" w:cs="Tahoma"/>
                <w:b/>
                <w:spacing w:val="-2"/>
                <w:sz w:val="16"/>
                <w:szCs w:val="16"/>
              </w:rPr>
            </w:pPr>
            <w:r>
              <w:rPr>
                <w:rFonts w:ascii="Century Gothic" w:hAnsi="Century Gothic" w:cs="Tahoma"/>
                <w:b/>
                <w:spacing w:val="-2"/>
                <w:sz w:val="16"/>
                <w:szCs w:val="16"/>
              </w:rPr>
              <w:t xml:space="preserve">Valor </w:t>
            </w:r>
          </w:p>
          <w:p w14:paraId="1773CE5E" w14:textId="248FAF09" w:rsidR="00900F6E" w:rsidRPr="00FF5108" w:rsidRDefault="00900F6E" w:rsidP="00AA0144">
            <w:pPr>
              <w:pStyle w:val="TableParagraph"/>
              <w:spacing w:before="30" w:line="276" w:lineRule="auto"/>
              <w:ind w:right="75"/>
              <w:jc w:val="center"/>
              <w:rPr>
                <w:rFonts w:ascii="Century Gothic" w:hAnsi="Century Gothic" w:cs="Tahoma"/>
                <w:b/>
                <w:spacing w:val="-2"/>
                <w:sz w:val="16"/>
                <w:szCs w:val="16"/>
              </w:rPr>
            </w:pPr>
            <w:r>
              <w:rPr>
                <w:rFonts w:ascii="Century Gothic" w:hAnsi="Century Gothic" w:cs="Tahoma"/>
                <w:b/>
                <w:spacing w:val="-2"/>
                <w:sz w:val="16"/>
                <w:szCs w:val="16"/>
              </w:rPr>
              <w:t xml:space="preserve">Unitário </w:t>
            </w:r>
          </w:p>
        </w:tc>
        <w:tc>
          <w:tcPr>
            <w:tcW w:w="1134" w:type="dxa"/>
            <w:shd w:val="clear" w:color="auto" w:fill="D9D9D9"/>
          </w:tcPr>
          <w:p w14:paraId="50C0BC2C" w14:textId="77777777" w:rsidR="00900F6E" w:rsidRPr="00FF5108" w:rsidRDefault="00900F6E" w:rsidP="00AA0144">
            <w:pPr>
              <w:pStyle w:val="TableParagraph"/>
              <w:spacing w:before="30" w:line="276" w:lineRule="auto"/>
              <w:ind w:right="75"/>
              <w:jc w:val="center"/>
              <w:rPr>
                <w:rFonts w:ascii="Century Gothic" w:hAnsi="Century Gothic" w:cs="Tahoma"/>
                <w:b/>
                <w:spacing w:val="-2"/>
                <w:sz w:val="16"/>
                <w:szCs w:val="16"/>
              </w:rPr>
            </w:pPr>
            <w:r>
              <w:rPr>
                <w:rFonts w:ascii="Century Gothic" w:hAnsi="Century Gothic" w:cs="Tahoma"/>
                <w:b/>
                <w:spacing w:val="-2"/>
                <w:sz w:val="16"/>
                <w:szCs w:val="16"/>
              </w:rPr>
              <w:t>Valor Total</w:t>
            </w:r>
          </w:p>
        </w:tc>
      </w:tr>
      <w:bookmarkEnd w:id="1"/>
      <w:bookmarkEnd w:id="2"/>
      <w:tr w:rsidR="00900F6E" w:rsidRPr="00FF5108" w14:paraId="09DF43E8" w14:textId="77777777" w:rsidTr="00103104">
        <w:trPr>
          <w:trHeight w:val="643"/>
        </w:trPr>
        <w:tc>
          <w:tcPr>
            <w:tcW w:w="483" w:type="dxa"/>
            <w:vAlign w:val="center"/>
          </w:tcPr>
          <w:p w14:paraId="05A5F20A" w14:textId="77777777" w:rsidR="00900F6E" w:rsidRPr="00103104" w:rsidRDefault="00900F6E" w:rsidP="00AA0144">
            <w:pPr>
              <w:pStyle w:val="TableParagraph"/>
              <w:spacing w:line="276" w:lineRule="auto"/>
              <w:jc w:val="center"/>
              <w:rPr>
                <w:rFonts w:ascii="Century Gothic" w:hAnsi="Century Gothic" w:cs="Tahoma"/>
                <w:sz w:val="16"/>
                <w:szCs w:val="16"/>
              </w:rPr>
            </w:pPr>
            <w:r w:rsidRPr="00103104">
              <w:rPr>
                <w:rFonts w:ascii="Century Gothic" w:hAnsi="Century Gothic" w:cs="Tahoma"/>
                <w:sz w:val="16"/>
                <w:szCs w:val="16"/>
              </w:rPr>
              <w:t>14</w:t>
            </w:r>
          </w:p>
        </w:tc>
        <w:tc>
          <w:tcPr>
            <w:tcW w:w="850" w:type="dxa"/>
            <w:vAlign w:val="center"/>
          </w:tcPr>
          <w:p w14:paraId="4A43147E" w14:textId="77777777" w:rsidR="00900F6E" w:rsidRPr="00103104" w:rsidRDefault="00900F6E" w:rsidP="00AA0144">
            <w:pPr>
              <w:pStyle w:val="TableParagraph"/>
              <w:spacing w:line="276" w:lineRule="auto"/>
              <w:jc w:val="center"/>
              <w:rPr>
                <w:rFonts w:ascii="Century Gothic" w:hAnsi="Century Gothic" w:cs="Tahoma"/>
                <w:sz w:val="16"/>
                <w:szCs w:val="16"/>
              </w:rPr>
            </w:pPr>
            <w:r w:rsidRPr="00103104">
              <w:rPr>
                <w:rFonts w:ascii="Century Gothic" w:hAnsi="Century Gothic" w:cs="Tahoma"/>
                <w:sz w:val="16"/>
                <w:szCs w:val="16"/>
              </w:rPr>
              <w:t>1</w:t>
            </w:r>
          </w:p>
        </w:tc>
        <w:tc>
          <w:tcPr>
            <w:tcW w:w="709" w:type="dxa"/>
            <w:vAlign w:val="center"/>
          </w:tcPr>
          <w:p w14:paraId="0A75FBB8" w14:textId="77777777" w:rsidR="00900F6E" w:rsidRPr="00103104" w:rsidRDefault="00900F6E" w:rsidP="00AA0144">
            <w:pPr>
              <w:pStyle w:val="TableParagraph"/>
              <w:spacing w:line="276" w:lineRule="auto"/>
              <w:ind w:right="73"/>
              <w:jc w:val="center"/>
              <w:rPr>
                <w:rFonts w:ascii="Century Gothic" w:hAnsi="Century Gothic" w:cs="Tahoma"/>
                <w:sz w:val="16"/>
                <w:szCs w:val="16"/>
              </w:rPr>
            </w:pPr>
            <w:r w:rsidRPr="00103104">
              <w:rPr>
                <w:rFonts w:ascii="Century Gothic" w:hAnsi="Century Gothic" w:cs="Tahoma"/>
                <w:sz w:val="16"/>
                <w:szCs w:val="16"/>
              </w:rPr>
              <w:t>Unid.</w:t>
            </w:r>
          </w:p>
        </w:tc>
        <w:tc>
          <w:tcPr>
            <w:tcW w:w="4394" w:type="dxa"/>
          </w:tcPr>
          <w:p w14:paraId="6B46826E" w14:textId="77777777" w:rsidR="00900F6E" w:rsidRPr="00103104" w:rsidRDefault="00900F6E" w:rsidP="00AA0144">
            <w:pPr>
              <w:spacing w:line="276" w:lineRule="auto"/>
              <w:ind w:left="141" w:hanging="142"/>
              <w:rPr>
                <w:rFonts w:ascii="Century Gothic" w:eastAsia="Arial MT" w:hAnsi="Century Gothic" w:cs="Tahoma"/>
                <w:b/>
                <w:bCs/>
                <w:sz w:val="16"/>
                <w:szCs w:val="16"/>
              </w:rPr>
            </w:pPr>
            <w:proofErr w:type="spellStart"/>
            <w:r w:rsidRPr="00103104">
              <w:rPr>
                <w:rFonts w:ascii="Century Gothic" w:eastAsia="Arial MT" w:hAnsi="Century Gothic" w:cs="Tahoma"/>
                <w:b/>
                <w:bCs/>
                <w:sz w:val="16"/>
                <w:szCs w:val="16"/>
              </w:rPr>
              <w:t>Campímetro</w:t>
            </w:r>
            <w:proofErr w:type="spellEnd"/>
          </w:p>
          <w:p w14:paraId="0B06A5D5"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Tipo: Computadorizado;</w:t>
            </w:r>
          </w:p>
          <w:p w14:paraId="19149733"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Tipo medição: Campo visual em 2min.;</w:t>
            </w:r>
          </w:p>
          <w:p w14:paraId="45F9498E"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 xml:space="preserve">Tipo operação: Touch </w:t>
            </w:r>
            <w:proofErr w:type="spellStart"/>
            <w:r w:rsidRPr="00103104">
              <w:rPr>
                <w:rFonts w:ascii="Century Gothic" w:eastAsia="Arial MT" w:hAnsi="Century Gothic" w:cs="Tahoma"/>
                <w:sz w:val="16"/>
                <w:szCs w:val="16"/>
                <w:lang w:eastAsia="en-US"/>
              </w:rPr>
              <w:t>Screen</w:t>
            </w:r>
            <w:proofErr w:type="spellEnd"/>
            <w:r w:rsidRPr="00103104">
              <w:rPr>
                <w:rFonts w:ascii="Century Gothic" w:eastAsia="Arial MT" w:hAnsi="Century Gothic" w:cs="Tahoma"/>
                <w:sz w:val="16"/>
                <w:szCs w:val="16"/>
                <w:lang w:eastAsia="en-US"/>
              </w:rPr>
              <w:t>;</w:t>
            </w:r>
          </w:p>
          <w:p w14:paraId="0787B81D"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Intensidade luminosa: Máx. 10000asb, iluminação 31, 5asb;</w:t>
            </w:r>
          </w:p>
          <w:p w14:paraId="7CAED6BF"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 xml:space="preserve">Duração: Duração estímulos 200 </w:t>
            </w:r>
            <w:proofErr w:type="spellStart"/>
            <w:r w:rsidRPr="00103104">
              <w:rPr>
                <w:rFonts w:ascii="Century Gothic" w:eastAsia="Arial MT" w:hAnsi="Century Gothic" w:cs="Tahoma"/>
                <w:sz w:val="16"/>
                <w:szCs w:val="16"/>
                <w:lang w:eastAsia="en-US"/>
              </w:rPr>
              <w:t>Msec</w:t>
            </w:r>
            <w:proofErr w:type="spellEnd"/>
            <w:r w:rsidRPr="00103104">
              <w:rPr>
                <w:rFonts w:ascii="Century Gothic" w:eastAsia="Arial MT" w:hAnsi="Century Gothic" w:cs="Tahoma"/>
                <w:sz w:val="16"/>
                <w:szCs w:val="16"/>
                <w:lang w:eastAsia="en-US"/>
              </w:rPr>
              <w:t>, 30cm distância teste;</w:t>
            </w:r>
          </w:p>
          <w:p w14:paraId="5A714FA7"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Tensão: 100/240 V;</w:t>
            </w:r>
          </w:p>
          <w:p w14:paraId="480993A8"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Tipo mesa: Mesa automática;</w:t>
            </w:r>
          </w:p>
          <w:p w14:paraId="327273A4" w14:textId="77777777" w:rsidR="00900F6E" w:rsidRPr="00103104" w:rsidRDefault="00900F6E" w:rsidP="00900F6E">
            <w:pPr>
              <w:pStyle w:val="PargrafodaLista"/>
              <w:numPr>
                <w:ilvl w:val="0"/>
                <w:numId w:val="43"/>
              </w:numPr>
              <w:spacing w:line="276" w:lineRule="auto"/>
              <w:ind w:left="283" w:hanging="257"/>
              <w:rPr>
                <w:rFonts w:ascii="Century Gothic" w:eastAsia="Arial MT" w:hAnsi="Century Gothic" w:cs="Tahoma"/>
                <w:sz w:val="16"/>
                <w:szCs w:val="16"/>
                <w:lang w:eastAsia="en-US"/>
              </w:rPr>
            </w:pPr>
            <w:r w:rsidRPr="00103104">
              <w:rPr>
                <w:rFonts w:ascii="Century Gothic" w:eastAsia="Arial MT" w:hAnsi="Century Gothic" w:cs="Tahoma"/>
                <w:sz w:val="16"/>
                <w:szCs w:val="16"/>
                <w:lang w:eastAsia="en-US"/>
              </w:rPr>
              <w:t>Acessórios: Estabilizador 220v, chaves próprias, capa proteção;</w:t>
            </w:r>
          </w:p>
          <w:p w14:paraId="6BCB2BB9" w14:textId="77777777" w:rsidR="00900F6E" w:rsidRPr="00103104" w:rsidRDefault="00900F6E" w:rsidP="00AA0144">
            <w:pPr>
              <w:pStyle w:val="PargrafodaLista"/>
              <w:spacing w:line="276" w:lineRule="auto"/>
              <w:ind w:left="283"/>
              <w:rPr>
                <w:rFonts w:ascii="Century Gothic" w:hAnsi="Century Gothic"/>
                <w:sz w:val="16"/>
                <w:szCs w:val="16"/>
              </w:rPr>
            </w:pPr>
            <w:r w:rsidRPr="00103104">
              <w:rPr>
                <w:rFonts w:ascii="Century Gothic" w:eastAsia="Arial MT" w:hAnsi="Century Gothic" w:cs="Tahoma"/>
                <w:sz w:val="16"/>
                <w:szCs w:val="16"/>
              </w:rPr>
              <w:t>Componentes: Manual em português, 5 lâmpadas, fusíveis reservas.</w:t>
            </w:r>
          </w:p>
        </w:tc>
        <w:tc>
          <w:tcPr>
            <w:tcW w:w="1134" w:type="dxa"/>
            <w:vAlign w:val="center"/>
          </w:tcPr>
          <w:p w14:paraId="6C594D8B" w14:textId="2D5B55E0" w:rsidR="00900F6E" w:rsidRPr="00103104" w:rsidRDefault="00B33E1A" w:rsidP="00B33E1A">
            <w:pPr>
              <w:spacing w:line="276" w:lineRule="auto"/>
              <w:ind w:left="141" w:hanging="142"/>
              <w:jc w:val="center"/>
              <w:rPr>
                <w:rFonts w:ascii="Century Gothic" w:hAnsi="Century Gothic" w:cs="Tahoma"/>
                <w:sz w:val="16"/>
                <w:szCs w:val="16"/>
              </w:rPr>
            </w:pPr>
            <w:proofErr w:type="spellStart"/>
            <w:r w:rsidRPr="00103104">
              <w:rPr>
                <w:rFonts w:ascii="Century Gothic" w:hAnsi="Century Gothic" w:cs="Tahoma"/>
                <w:sz w:val="16"/>
                <w:szCs w:val="16"/>
              </w:rPr>
              <w:t>Eyetec</w:t>
            </w:r>
            <w:proofErr w:type="spellEnd"/>
          </w:p>
        </w:tc>
        <w:tc>
          <w:tcPr>
            <w:tcW w:w="1134" w:type="dxa"/>
            <w:vAlign w:val="center"/>
          </w:tcPr>
          <w:p w14:paraId="3900B8B8" w14:textId="79D1F4CD" w:rsidR="00900F6E" w:rsidRPr="00103104" w:rsidRDefault="00B33E1A" w:rsidP="00AA0144">
            <w:pPr>
              <w:spacing w:line="276" w:lineRule="auto"/>
              <w:ind w:left="141" w:hanging="142"/>
              <w:jc w:val="center"/>
              <w:rPr>
                <w:rFonts w:ascii="Century Gothic" w:hAnsi="Century Gothic" w:cs="Tahoma"/>
                <w:sz w:val="16"/>
                <w:szCs w:val="16"/>
              </w:rPr>
            </w:pPr>
            <w:r w:rsidRPr="00103104">
              <w:rPr>
                <w:rFonts w:ascii="Century Gothic" w:hAnsi="Century Gothic" w:cs="Tahoma"/>
                <w:sz w:val="16"/>
                <w:szCs w:val="16"/>
              </w:rPr>
              <w:t>R$ 64.470,00</w:t>
            </w:r>
          </w:p>
        </w:tc>
        <w:tc>
          <w:tcPr>
            <w:tcW w:w="1134" w:type="dxa"/>
            <w:vAlign w:val="center"/>
          </w:tcPr>
          <w:p w14:paraId="6BBB41FC" w14:textId="4378549E" w:rsidR="00900F6E" w:rsidRPr="00103104" w:rsidRDefault="00B33E1A" w:rsidP="00AA0144">
            <w:pPr>
              <w:spacing w:line="276" w:lineRule="auto"/>
              <w:ind w:left="141" w:hanging="142"/>
              <w:jc w:val="center"/>
              <w:rPr>
                <w:rFonts w:ascii="Century Gothic" w:hAnsi="Century Gothic" w:cs="Tahoma"/>
                <w:sz w:val="16"/>
                <w:szCs w:val="16"/>
              </w:rPr>
            </w:pPr>
            <w:r w:rsidRPr="00103104">
              <w:rPr>
                <w:rFonts w:ascii="Century Gothic" w:hAnsi="Century Gothic" w:cs="Tahoma"/>
                <w:sz w:val="16"/>
                <w:szCs w:val="16"/>
              </w:rPr>
              <w:t>R$ 64.470,00</w:t>
            </w:r>
          </w:p>
        </w:tc>
      </w:tr>
      <w:tr w:rsidR="00900F6E" w:rsidRPr="00FF5108" w14:paraId="136653A8" w14:textId="77777777" w:rsidTr="005949A6">
        <w:trPr>
          <w:trHeight w:val="1209"/>
        </w:trPr>
        <w:tc>
          <w:tcPr>
            <w:tcW w:w="483" w:type="dxa"/>
            <w:vAlign w:val="center"/>
          </w:tcPr>
          <w:p w14:paraId="6275E07F" w14:textId="77777777" w:rsidR="00900F6E" w:rsidRPr="00FF5108" w:rsidRDefault="00900F6E" w:rsidP="00AA0144">
            <w:pPr>
              <w:pStyle w:val="TableParagraph"/>
              <w:spacing w:line="276" w:lineRule="auto"/>
              <w:jc w:val="center"/>
              <w:rPr>
                <w:rFonts w:ascii="Century Gothic" w:hAnsi="Century Gothic" w:cs="Tahoma"/>
                <w:color w:val="000000" w:themeColor="text1"/>
                <w:sz w:val="16"/>
                <w:szCs w:val="16"/>
              </w:rPr>
            </w:pPr>
            <w:r w:rsidRPr="00FF5108">
              <w:rPr>
                <w:rFonts w:ascii="Century Gothic" w:hAnsi="Century Gothic" w:cs="Tahoma"/>
                <w:sz w:val="16"/>
                <w:szCs w:val="16"/>
              </w:rPr>
              <w:lastRenderedPageBreak/>
              <w:t>28</w:t>
            </w:r>
          </w:p>
        </w:tc>
        <w:tc>
          <w:tcPr>
            <w:tcW w:w="850" w:type="dxa"/>
            <w:vAlign w:val="center"/>
          </w:tcPr>
          <w:p w14:paraId="5F326245" w14:textId="77777777" w:rsidR="00900F6E" w:rsidRPr="00FF5108" w:rsidRDefault="00900F6E" w:rsidP="00AA0144">
            <w:pPr>
              <w:pStyle w:val="TableParagraph"/>
              <w:spacing w:line="276" w:lineRule="auto"/>
              <w:jc w:val="center"/>
              <w:rPr>
                <w:rFonts w:ascii="Century Gothic" w:hAnsi="Century Gothic" w:cs="Tahoma"/>
                <w:color w:val="000000" w:themeColor="text1"/>
                <w:sz w:val="16"/>
                <w:szCs w:val="16"/>
              </w:rPr>
            </w:pPr>
            <w:r w:rsidRPr="00FF5108">
              <w:rPr>
                <w:rFonts w:ascii="Century Gothic" w:hAnsi="Century Gothic" w:cs="Tahoma"/>
                <w:sz w:val="16"/>
                <w:szCs w:val="16"/>
              </w:rPr>
              <w:t>5</w:t>
            </w:r>
          </w:p>
        </w:tc>
        <w:tc>
          <w:tcPr>
            <w:tcW w:w="709" w:type="dxa"/>
            <w:vAlign w:val="center"/>
          </w:tcPr>
          <w:p w14:paraId="2AF0DC24" w14:textId="77777777" w:rsidR="00900F6E" w:rsidRPr="00FF5108" w:rsidRDefault="00900F6E" w:rsidP="00AA0144">
            <w:pPr>
              <w:pStyle w:val="TableParagraph"/>
              <w:spacing w:line="276" w:lineRule="auto"/>
              <w:ind w:right="73"/>
              <w:jc w:val="center"/>
              <w:rPr>
                <w:rFonts w:ascii="Century Gothic" w:hAnsi="Century Gothic" w:cs="Tahoma"/>
                <w:sz w:val="16"/>
                <w:szCs w:val="16"/>
              </w:rPr>
            </w:pPr>
            <w:r w:rsidRPr="00FF5108">
              <w:rPr>
                <w:rFonts w:ascii="Century Gothic" w:hAnsi="Century Gothic" w:cs="Tahoma"/>
                <w:sz w:val="16"/>
                <w:szCs w:val="16"/>
              </w:rPr>
              <w:t>Unid.</w:t>
            </w:r>
          </w:p>
        </w:tc>
        <w:tc>
          <w:tcPr>
            <w:tcW w:w="4394" w:type="dxa"/>
          </w:tcPr>
          <w:p w14:paraId="753A1A35" w14:textId="77777777" w:rsidR="00900F6E" w:rsidRPr="00274E0C" w:rsidRDefault="00900F6E" w:rsidP="00AA0144">
            <w:pPr>
              <w:spacing w:line="276" w:lineRule="auto"/>
              <w:rPr>
                <w:rFonts w:ascii="Century Gothic" w:eastAsia="Arial MT" w:hAnsi="Century Gothic" w:cs="Tahoma"/>
                <w:b/>
                <w:bCs/>
                <w:sz w:val="16"/>
                <w:szCs w:val="16"/>
              </w:rPr>
            </w:pPr>
            <w:proofErr w:type="spellStart"/>
            <w:r w:rsidRPr="00274E0C">
              <w:rPr>
                <w:rFonts w:ascii="Century Gothic" w:eastAsia="Arial MT" w:hAnsi="Century Gothic" w:cs="Tahoma"/>
                <w:b/>
                <w:bCs/>
                <w:sz w:val="16"/>
                <w:szCs w:val="16"/>
              </w:rPr>
              <w:t>Fotóforo</w:t>
            </w:r>
            <w:proofErr w:type="spellEnd"/>
          </w:p>
          <w:p w14:paraId="510C47E2" w14:textId="77777777" w:rsidR="00900F6E" w:rsidRPr="00274E0C" w:rsidRDefault="00900F6E" w:rsidP="00900F6E">
            <w:pPr>
              <w:pStyle w:val="PargrafodaLista"/>
              <w:numPr>
                <w:ilvl w:val="0"/>
                <w:numId w:val="55"/>
              </w:numPr>
              <w:tabs>
                <w:tab w:val="left" w:pos="283"/>
              </w:tabs>
              <w:spacing w:line="276" w:lineRule="auto"/>
              <w:ind w:left="-27" w:firstLine="26"/>
              <w:rPr>
                <w:rFonts w:ascii="Century Gothic" w:eastAsia="Arial MT" w:hAnsi="Century Gothic" w:cs="Tahoma"/>
                <w:sz w:val="16"/>
                <w:szCs w:val="16"/>
                <w:lang w:eastAsia="en-US"/>
              </w:rPr>
            </w:pPr>
            <w:r w:rsidRPr="00274E0C">
              <w:rPr>
                <w:rFonts w:ascii="Century Gothic" w:eastAsia="Arial MT" w:hAnsi="Century Gothic" w:cs="Tahoma"/>
                <w:sz w:val="16"/>
                <w:szCs w:val="16"/>
                <w:lang w:eastAsia="en-US"/>
              </w:rPr>
              <w:t>Tipo: Capacete regulável circunferência e altura cabeça;</w:t>
            </w:r>
          </w:p>
          <w:p w14:paraId="5F2E80D7" w14:textId="77777777" w:rsidR="00900F6E" w:rsidRPr="00274E0C" w:rsidRDefault="00900F6E" w:rsidP="00900F6E">
            <w:pPr>
              <w:pStyle w:val="PargrafodaLista"/>
              <w:numPr>
                <w:ilvl w:val="0"/>
                <w:numId w:val="55"/>
              </w:numPr>
              <w:tabs>
                <w:tab w:val="left" w:pos="283"/>
              </w:tabs>
              <w:spacing w:line="276" w:lineRule="auto"/>
              <w:ind w:left="-27" w:firstLine="26"/>
              <w:rPr>
                <w:rFonts w:ascii="Century Gothic" w:eastAsia="Arial MT" w:hAnsi="Century Gothic" w:cs="Tahoma"/>
                <w:sz w:val="16"/>
                <w:szCs w:val="16"/>
                <w:lang w:eastAsia="en-US"/>
              </w:rPr>
            </w:pPr>
            <w:r w:rsidRPr="00274E0C">
              <w:rPr>
                <w:rFonts w:ascii="Century Gothic" w:eastAsia="Arial MT" w:hAnsi="Century Gothic" w:cs="Tahoma"/>
                <w:sz w:val="16"/>
                <w:szCs w:val="16"/>
                <w:lang w:eastAsia="en-US"/>
              </w:rPr>
              <w:t>Tipo lâmpada: LED;</w:t>
            </w:r>
          </w:p>
          <w:p w14:paraId="1611ACD9" w14:textId="77777777" w:rsidR="00900F6E" w:rsidRPr="00274E0C" w:rsidRDefault="00900F6E" w:rsidP="00900F6E">
            <w:pPr>
              <w:pStyle w:val="PargrafodaLista"/>
              <w:numPr>
                <w:ilvl w:val="0"/>
                <w:numId w:val="55"/>
              </w:numPr>
              <w:tabs>
                <w:tab w:val="left" w:pos="283"/>
              </w:tabs>
              <w:spacing w:line="276" w:lineRule="auto"/>
              <w:ind w:left="-27" w:firstLine="26"/>
              <w:rPr>
                <w:rFonts w:ascii="Century Gothic" w:eastAsia="Arial MT" w:hAnsi="Century Gothic" w:cs="Tahoma"/>
                <w:sz w:val="16"/>
                <w:szCs w:val="16"/>
                <w:lang w:eastAsia="en-US"/>
              </w:rPr>
            </w:pPr>
            <w:r w:rsidRPr="00274E0C">
              <w:rPr>
                <w:rFonts w:ascii="Century Gothic" w:eastAsia="Arial MT" w:hAnsi="Century Gothic" w:cs="Tahoma"/>
                <w:sz w:val="16"/>
                <w:szCs w:val="16"/>
                <w:lang w:eastAsia="en-US"/>
              </w:rPr>
              <w:t>Potência: Mínimo de 5 W;</w:t>
            </w:r>
          </w:p>
          <w:p w14:paraId="3F20B429" w14:textId="77777777" w:rsidR="00900F6E" w:rsidRPr="00274E0C" w:rsidRDefault="00900F6E" w:rsidP="00900F6E">
            <w:pPr>
              <w:pStyle w:val="PargrafodaLista"/>
              <w:numPr>
                <w:ilvl w:val="0"/>
                <w:numId w:val="55"/>
              </w:numPr>
              <w:tabs>
                <w:tab w:val="left" w:pos="283"/>
              </w:tabs>
              <w:spacing w:line="276" w:lineRule="auto"/>
              <w:ind w:left="-27" w:firstLine="26"/>
              <w:rPr>
                <w:rFonts w:ascii="Century Gothic" w:eastAsia="Arial MT" w:hAnsi="Century Gothic" w:cs="Tahoma"/>
                <w:sz w:val="16"/>
                <w:szCs w:val="16"/>
                <w:lang w:eastAsia="en-US"/>
              </w:rPr>
            </w:pPr>
            <w:r w:rsidRPr="00274E0C">
              <w:rPr>
                <w:rFonts w:ascii="Century Gothic" w:eastAsia="Arial MT" w:hAnsi="Century Gothic" w:cs="Tahoma"/>
                <w:sz w:val="16"/>
                <w:szCs w:val="16"/>
                <w:lang w:eastAsia="en-US"/>
              </w:rPr>
              <w:t>Características adicionais: com ajuste intensidade luz, sem fio;</w:t>
            </w:r>
          </w:p>
          <w:p w14:paraId="64AC4CA1" w14:textId="77777777" w:rsidR="00900F6E" w:rsidRPr="00274E0C" w:rsidRDefault="00900F6E" w:rsidP="00900F6E">
            <w:pPr>
              <w:pStyle w:val="PargrafodaLista"/>
              <w:numPr>
                <w:ilvl w:val="0"/>
                <w:numId w:val="55"/>
              </w:numPr>
              <w:tabs>
                <w:tab w:val="left" w:pos="283"/>
              </w:tabs>
              <w:spacing w:line="276" w:lineRule="auto"/>
              <w:ind w:left="-27" w:firstLine="26"/>
              <w:rPr>
                <w:rFonts w:ascii="Century Gothic" w:eastAsia="Arial MT" w:hAnsi="Century Gothic" w:cs="Tahoma"/>
                <w:sz w:val="16"/>
                <w:szCs w:val="16"/>
                <w:lang w:eastAsia="en-US"/>
              </w:rPr>
            </w:pPr>
            <w:r w:rsidRPr="00274E0C">
              <w:rPr>
                <w:rFonts w:ascii="Century Gothic" w:eastAsia="Arial MT" w:hAnsi="Century Gothic" w:cs="Tahoma"/>
                <w:sz w:val="16"/>
                <w:szCs w:val="16"/>
                <w:lang w:eastAsia="en-US"/>
              </w:rPr>
              <w:t>Lâmpada / vida útil: Cerca de 50.000 H;</w:t>
            </w:r>
          </w:p>
          <w:p w14:paraId="41049E1F" w14:textId="77777777" w:rsidR="00900F6E" w:rsidRPr="00FF5108" w:rsidRDefault="00900F6E" w:rsidP="00AA0144">
            <w:pPr>
              <w:pStyle w:val="PargrafodaLista"/>
              <w:tabs>
                <w:tab w:val="left" w:pos="283"/>
              </w:tabs>
              <w:spacing w:line="276" w:lineRule="auto"/>
              <w:ind w:left="-1"/>
              <w:rPr>
                <w:rFonts w:ascii="Century Gothic" w:hAnsi="Century Gothic"/>
                <w:sz w:val="16"/>
                <w:szCs w:val="16"/>
              </w:rPr>
            </w:pPr>
            <w:r w:rsidRPr="00274E0C">
              <w:rPr>
                <w:rFonts w:ascii="Century Gothic" w:eastAsia="Arial MT" w:hAnsi="Century Gothic" w:cs="Tahoma"/>
                <w:sz w:val="16"/>
                <w:szCs w:val="16"/>
              </w:rPr>
              <w:t>Alimentação: Bateria recarregável</w:t>
            </w:r>
          </w:p>
        </w:tc>
        <w:tc>
          <w:tcPr>
            <w:tcW w:w="1134" w:type="dxa"/>
            <w:vAlign w:val="center"/>
          </w:tcPr>
          <w:p w14:paraId="2C76C7B6" w14:textId="77777777" w:rsidR="005949A6" w:rsidRPr="005949A6" w:rsidRDefault="005949A6" w:rsidP="005949A6">
            <w:pPr>
              <w:spacing w:line="276" w:lineRule="auto"/>
              <w:jc w:val="center"/>
              <w:rPr>
                <w:rFonts w:ascii="Century Gothic" w:hAnsi="Century Gothic" w:cs="Tahoma"/>
                <w:sz w:val="16"/>
                <w:szCs w:val="16"/>
              </w:rPr>
            </w:pPr>
            <w:r w:rsidRPr="005949A6">
              <w:rPr>
                <w:rFonts w:ascii="Century Gothic" w:hAnsi="Century Gothic" w:cs="Tahoma"/>
                <w:sz w:val="16"/>
                <w:szCs w:val="16"/>
              </w:rPr>
              <w:t>MMOPTICS</w:t>
            </w:r>
          </w:p>
          <w:p w14:paraId="6932D8BC" w14:textId="77777777" w:rsidR="00900F6E" w:rsidRPr="000E4194" w:rsidRDefault="00900F6E" w:rsidP="005949A6">
            <w:pPr>
              <w:spacing w:line="276" w:lineRule="auto"/>
              <w:jc w:val="center"/>
              <w:rPr>
                <w:rFonts w:ascii="Century Gothic" w:hAnsi="Century Gothic" w:cs="Tahoma"/>
                <w:sz w:val="16"/>
                <w:szCs w:val="16"/>
              </w:rPr>
            </w:pPr>
          </w:p>
        </w:tc>
        <w:tc>
          <w:tcPr>
            <w:tcW w:w="1134" w:type="dxa"/>
            <w:vAlign w:val="center"/>
          </w:tcPr>
          <w:p w14:paraId="3F55CE49" w14:textId="77777777" w:rsidR="005949A6" w:rsidRPr="005949A6" w:rsidRDefault="005949A6" w:rsidP="005949A6">
            <w:pPr>
              <w:spacing w:line="276" w:lineRule="auto"/>
              <w:jc w:val="center"/>
              <w:rPr>
                <w:rFonts w:ascii="Century Gothic" w:hAnsi="Century Gothic" w:cs="Tahoma"/>
                <w:sz w:val="16"/>
                <w:szCs w:val="16"/>
              </w:rPr>
            </w:pPr>
            <w:r w:rsidRPr="005949A6">
              <w:rPr>
                <w:rFonts w:ascii="Century Gothic" w:hAnsi="Century Gothic" w:cs="Tahoma"/>
                <w:sz w:val="16"/>
                <w:szCs w:val="16"/>
              </w:rPr>
              <w:t>R$ 4.990,00</w:t>
            </w:r>
          </w:p>
          <w:p w14:paraId="5EB19D74" w14:textId="77777777" w:rsidR="00900F6E" w:rsidRPr="000E4194" w:rsidRDefault="00900F6E" w:rsidP="00AA0144">
            <w:pPr>
              <w:spacing w:line="276" w:lineRule="auto"/>
              <w:jc w:val="center"/>
              <w:rPr>
                <w:rFonts w:ascii="Century Gothic" w:hAnsi="Century Gothic" w:cs="Tahoma"/>
                <w:sz w:val="16"/>
                <w:szCs w:val="16"/>
              </w:rPr>
            </w:pPr>
          </w:p>
        </w:tc>
        <w:tc>
          <w:tcPr>
            <w:tcW w:w="1134" w:type="dxa"/>
            <w:vAlign w:val="center"/>
          </w:tcPr>
          <w:p w14:paraId="57B626CA" w14:textId="77777777" w:rsidR="005949A6" w:rsidRPr="005949A6" w:rsidRDefault="005949A6" w:rsidP="005949A6">
            <w:pPr>
              <w:spacing w:line="276" w:lineRule="auto"/>
              <w:jc w:val="center"/>
              <w:rPr>
                <w:rFonts w:ascii="Century Gothic" w:hAnsi="Century Gothic" w:cs="Tahoma"/>
                <w:sz w:val="16"/>
                <w:szCs w:val="16"/>
              </w:rPr>
            </w:pPr>
            <w:r w:rsidRPr="005949A6">
              <w:rPr>
                <w:rFonts w:ascii="Century Gothic" w:hAnsi="Century Gothic" w:cs="Tahoma"/>
                <w:sz w:val="16"/>
                <w:szCs w:val="16"/>
              </w:rPr>
              <w:t>R$ 24.950,00</w:t>
            </w:r>
          </w:p>
          <w:p w14:paraId="5EF26054" w14:textId="77777777" w:rsidR="00900F6E" w:rsidRPr="000E4194" w:rsidRDefault="00900F6E" w:rsidP="00AA0144">
            <w:pPr>
              <w:spacing w:line="276" w:lineRule="auto"/>
              <w:jc w:val="center"/>
              <w:rPr>
                <w:rFonts w:ascii="Century Gothic" w:hAnsi="Century Gothic" w:cs="Tahoma"/>
                <w:sz w:val="16"/>
                <w:szCs w:val="16"/>
              </w:rPr>
            </w:pPr>
          </w:p>
        </w:tc>
      </w:tr>
      <w:tr w:rsidR="00900F6E" w:rsidRPr="00FF5108" w14:paraId="52C19387" w14:textId="77777777" w:rsidTr="00F25A8A">
        <w:trPr>
          <w:trHeight w:val="1209"/>
        </w:trPr>
        <w:tc>
          <w:tcPr>
            <w:tcW w:w="483" w:type="dxa"/>
            <w:vAlign w:val="center"/>
          </w:tcPr>
          <w:p w14:paraId="025C7CCA" w14:textId="77777777" w:rsidR="00900F6E" w:rsidRPr="00F25A8A" w:rsidRDefault="00900F6E" w:rsidP="00AA0144">
            <w:pPr>
              <w:pStyle w:val="TableParagraph"/>
              <w:spacing w:line="276" w:lineRule="auto"/>
              <w:jc w:val="center"/>
              <w:rPr>
                <w:rFonts w:ascii="Century Gothic" w:hAnsi="Century Gothic" w:cs="Tahoma"/>
                <w:sz w:val="16"/>
                <w:szCs w:val="16"/>
              </w:rPr>
            </w:pPr>
            <w:r w:rsidRPr="00F25A8A">
              <w:rPr>
                <w:rFonts w:ascii="Century Gothic" w:hAnsi="Century Gothic" w:cs="Tahoma"/>
                <w:sz w:val="16"/>
                <w:szCs w:val="16"/>
              </w:rPr>
              <w:t>37</w:t>
            </w:r>
          </w:p>
        </w:tc>
        <w:tc>
          <w:tcPr>
            <w:tcW w:w="850" w:type="dxa"/>
            <w:vAlign w:val="center"/>
          </w:tcPr>
          <w:p w14:paraId="312BFA38" w14:textId="77777777" w:rsidR="00900F6E" w:rsidRPr="00F25A8A" w:rsidRDefault="00900F6E" w:rsidP="00AA0144">
            <w:pPr>
              <w:pStyle w:val="TableParagraph"/>
              <w:spacing w:line="276" w:lineRule="auto"/>
              <w:jc w:val="center"/>
              <w:rPr>
                <w:rFonts w:ascii="Century Gothic" w:hAnsi="Century Gothic" w:cs="Tahoma"/>
                <w:sz w:val="16"/>
                <w:szCs w:val="16"/>
              </w:rPr>
            </w:pPr>
            <w:r w:rsidRPr="00F25A8A">
              <w:rPr>
                <w:rFonts w:ascii="Century Gothic" w:hAnsi="Century Gothic" w:cs="Tahoma"/>
                <w:sz w:val="16"/>
                <w:szCs w:val="16"/>
              </w:rPr>
              <w:t>2</w:t>
            </w:r>
          </w:p>
        </w:tc>
        <w:tc>
          <w:tcPr>
            <w:tcW w:w="709" w:type="dxa"/>
            <w:vAlign w:val="center"/>
          </w:tcPr>
          <w:p w14:paraId="7F2B0FF5" w14:textId="77777777" w:rsidR="00900F6E" w:rsidRPr="00F25A8A" w:rsidRDefault="00900F6E" w:rsidP="00AA0144">
            <w:pPr>
              <w:pStyle w:val="TableParagraph"/>
              <w:spacing w:line="276" w:lineRule="auto"/>
              <w:ind w:right="73"/>
              <w:jc w:val="center"/>
              <w:rPr>
                <w:rFonts w:ascii="Century Gothic" w:hAnsi="Century Gothic" w:cs="Tahoma"/>
                <w:sz w:val="16"/>
                <w:szCs w:val="16"/>
              </w:rPr>
            </w:pPr>
            <w:r w:rsidRPr="00F25A8A">
              <w:rPr>
                <w:rFonts w:ascii="Century Gothic" w:hAnsi="Century Gothic" w:cs="Tahoma"/>
                <w:sz w:val="16"/>
                <w:szCs w:val="16"/>
              </w:rPr>
              <w:t>Unid.</w:t>
            </w:r>
          </w:p>
        </w:tc>
        <w:tc>
          <w:tcPr>
            <w:tcW w:w="4394" w:type="dxa"/>
          </w:tcPr>
          <w:p w14:paraId="32102423" w14:textId="77777777" w:rsidR="00900F6E" w:rsidRPr="00F25A8A" w:rsidRDefault="00900F6E" w:rsidP="00AA0144">
            <w:pPr>
              <w:spacing w:line="276" w:lineRule="auto"/>
              <w:rPr>
                <w:rFonts w:ascii="Century Gothic" w:eastAsia="Arial MT" w:hAnsi="Century Gothic" w:cs="Tahoma"/>
                <w:b/>
                <w:bCs/>
                <w:sz w:val="16"/>
                <w:szCs w:val="16"/>
              </w:rPr>
            </w:pPr>
            <w:r w:rsidRPr="00F25A8A">
              <w:rPr>
                <w:rFonts w:ascii="Century Gothic" w:eastAsia="Arial MT" w:hAnsi="Century Gothic" w:cs="Tahoma"/>
                <w:b/>
                <w:bCs/>
                <w:sz w:val="16"/>
                <w:szCs w:val="16"/>
              </w:rPr>
              <w:t>Oftalmoscópio Binocular Indireto</w:t>
            </w:r>
          </w:p>
          <w:p w14:paraId="30472F8D"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Tipo luz: Campo iluminação ajustável;</w:t>
            </w:r>
          </w:p>
          <w:p w14:paraId="35F81016"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Características adicionais: Fonte lâmpada LED;</w:t>
            </w:r>
          </w:p>
          <w:p w14:paraId="088DE9FF"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 xml:space="preserve">Distância pupilar: </w:t>
            </w:r>
            <w:proofErr w:type="spellStart"/>
            <w:r w:rsidRPr="00F25A8A">
              <w:rPr>
                <w:rFonts w:ascii="Century Gothic" w:eastAsia="Arial MT" w:hAnsi="Century Gothic" w:cs="Tahoma"/>
                <w:sz w:val="16"/>
                <w:szCs w:val="16"/>
                <w:lang w:eastAsia="en-US"/>
              </w:rPr>
              <w:t>Dist</w:t>
            </w:r>
            <w:proofErr w:type="spellEnd"/>
            <w:r w:rsidRPr="00F25A8A">
              <w:rPr>
                <w:rFonts w:ascii="Century Gothic" w:eastAsia="Arial MT" w:hAnsi="Century Gothic" w:cs="Tahoma"/>
                <w:sz w:val="16"/>
                <w:szCs w:val="16"/>
                <w:lang w:eastAsia="en-US"/>
              </w:rPr>
              <w:t>. pupilar ajustável 54/74mm MM;</w:t>
            </w:r>
          </w:p>
          <w:p w14:paraId="4756927C"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 xml:space="preserve">Cor filtros: Filtro azul r </w:t>
            </w:r>
            <w:proofErr w:type="spellStart"/>
            <w:r w:rsidRPr="00F25A8A">
              <w:rPr>
                <w:rFonts w:ascii="Century Gothic" w:eastAsia="Arial MT" w:hAnsi="Century Gothic" w:cs="Tahoma"/>
                <w:sz w:val="16"/>
                <w:szCs w:val="16"/>
                <w:lang w:eastAsia="en-US"/>
              </w:rPr>
              <w:t>red</w:t>
            </w:r>
            <w:proofErr w:type="spellEnd"/>
            <w:r w:rsidRPr="00F25A8A">
              <w:rPr>
                <w:rFonts w:ascii="Century Gothic" w:eastAsia="Arial MT" w:hAnsi="Century Gothic" w:cs="Tahoma"/>
                <w:sz w:val="16"/>
                <w:szCs w:val="16"/>
                <w:lang w:eastAsia="en-US"/>
              </w:rPr>
              <w:t xml:space="preserve"> </w:t>
            </w:r>
            <w:proofErr w:type="spellStart"/>
            <w:r w:rsidRPr="00F25A8A">
              <w:rPr>
                <w:rFonts w:ascii="Century Gothic" w:eastAsia="Arial MT" w:hAnsi="Century Gothic" w:cs="Tahoma"/>
                <w:sz w:val="16"/>
                <w:szCs w:val="16"/>
                <w:lang w:eastAsia="en-US"/>
              </w:rPr>
              <w:t>free</w:t>
            </w:r>
            <w:proofErr w:type="spellEnd"/>
            <w:r w:rsidRPr="00F25A8A">
              <w:rPr>
                <w:rFonts w:ascii="Century Gothic" w:eastAsia="Arial MT" w:hAnsi="Century Gothic" w:cs="Tahoma"/>
                <w:sz w:val="16"/>
                <w:szCs w:val="16"/>
                <w:lang w:eastAsia="en-US"/>
              </w:rPr>
              <w:t>;</w:t>
            </w:r>
          </w:p>
          <w:p w14:paraId="5F3E7763"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Componentes: Depressor escleral;</w:t>
            </w:r>
          </w:p>
          <w:p w14:paraId="7A76F0B8" w14:textId="77777777" w:rsidR="00900F6E" w:rsidRPr="00F25A8A" w:rsidRDefault="00900F6E" w:rsidP="00900F6E">
            <w:pPr>
              <w:pStyle w:val="PargrafodaLista"/>
              <w:numPr>
                <w:ilvl w:val="0"/>
                <w:numId w:val="63"/>
              </w:numPr>
              <w:tabs>
                <w:tab w:val="left" w:pos="283"/>
              </w:tabs>
              <w:spacing w:line="276" w:lineRule="auto"/>
              <w:ind w:left="0" w:hanging="1"/>
              <w:rPr>
                <w:rFonts w:ascii="Century Gothic" w:eastAsia="Arial MT" w:hAnsi="Century Gothic" w:cs="Tahoma"/>
                <w:sz w:val="16"/>
                <w:szCs w:val="16"/>
                <w:lang w:eastAsia="en-US"/>
              </w:rPr>
            </w:pPr>
            <w:r w:rsidRPr="00F25A8A">
              <w:rPr>
                <w:rFonts w:ascii="Century Gothic" w:eastAsia="Arial MT" w:hAnsi="Century Gothic" w:cs="Tahoma"/>
                <w:sz w:val="16"/>
                <w:szCs w:val="16"/>
                <w:lang w:eastAsia="en-US"/>
              </w:rPr>
              <w:t>Adicionais: Fundo olho pupila mínimo 2mm;</w:t>
            </w:r>
          </w:p>
          <w:p w14:paraId="3FFDC84B" w14:textId="77777777" w:rsidR="00900F6E" w:rsidRPr="00F25A8A" w:rsidRDefault="00900F6E" w:rsidP="00AA0144">
            <w:pPr>
              <w:pStyle w:val="PargrafodaLista"/>
              <w:tabs>
                <w:tab w:val="left" w:pos="283"/>
              </w:tabs>
              <w:spacing w:line="276" w:lineRule="auto"/>
              <w:ind w:left="0"/>
              <w:rPr>
                <w:rFonts w:ascii="Century Gothic" w:hAnsi="Century Gothic"/>
                <w:sz w:val="16"/>
                <w:szCs w:val="16"/>
              </w:rPr>
            </w:pPr>
            <w:r w:rsidRPr="00F25A8A">
              <w:rPr>
                <w:rFonts w:ascii="Century Gothic" w:eastAsia="Arial MT" w:hAnsi="Century Gothic" w:cs="Tahoma"/>
                <w:sz w:val="16"/>
                <w:szCs w:val="16"/>
                <w:lang w:eastAsia="en-US"/>
              </w:rPr>
              <w:t>Componentes outros: Mala para acondicionamento.</w:t>
            </w:r>
          </w:p>
        </w:tc>
        <w:tc>
          <w:tcPr>
            <w:tcW w:w="1134" w:type="dxa"/>
            <w:vAlign w:val="center"/>
          </w:tcPr>
          <w:p w14:paraId="378259DE" w14:textId="77777777" w:rsidR="005949A6" w:rsidRPr="00F25A8A" w:rsidRDefault="005949A6" w:rsidP="005949A6">
            <w:pPr>
              <w:spacing w:line="276" w:lineRule="auto"/>
              <w:jc w:val="center"/>
              <w:rPr>
                <w:rFonts w:ascii="Century Gothic" w:hAnsi="Century Gothic" w:cs="Tahoma"/>
                <w:sz w:val="16"/>
                <w:szCs w:val="16"/>
              </w:rPr>
            </w:pPr>
            <w:r w:rsidRPr="00F25A8A">
              <w:rPr>
                <w:rFonts w:ascii="Century Gothic" w:hAnsi="Century Gothic" w:cs="Tahoma"/>
                <w:sz w:val="16"/>
                <w:szCs w:val="16"/>
              </w:rPr>
              <w:t>OBIX</w:t>
            </w:r>
          </w:p>
          <w:p w14:paraId="05F9AC0F" w14:textId="77777777" w:rsidR="00900F6E" w:rsidRPr="00F25A8A" w:rsidRDefault="00900F6E" w:rsidP="005949A6">
            <w:pPr>
              <w:spacing w:line="276" w:lineRule="auto"/>
              <w:jc w:val="center"/>
              <w:rPr>
                <w:rFonts w:ascii="Century Gothic" w:hAnsi="Century Gothic" w:cs="Tahoma"/>
                <w:sz w:val="16"/>
                <w:szCs w:val="16"/>
              </w:rPr>
            </w:pPr>
          </w:p>
        </w:tc>
        <w:tc>
          <w:tcPr>
            <w:tcW w:w="1134" w:type="dxa"/>
            <w:vAlign w:val="center"/>
          </w:tcPr>
          <w:p w14:paraId="564A6183" w14:textId="0C7B3CD5" w:rsidR="00900F6E" w:rsidRPr="00F25A8A" w:rsidRDefault="005949A6" w:rsidP="00AA0144">
            <w:pPr>
              <w:spacing w:line="276" w:lineRule="auto"/>
              <w:jc w:val="center"/>
              <w:rPr>
                <w:rFonts w:ascii="Century Gothic" w:hAnsi="Century Gothic" w:cs="Tahoma"/>
                <w:sz w:val="16"/>
                <w:szCs w:val="16"/>
              </w:rPr>
            </w:pPr>
            <w:r w:rsidRPr="00F25A8A">
              <w:rPr>
                <w:rFonts w:ascii="Century Gothic" w:hAnsi="Century Gothic" w:cs="Tahoma"/>
                <w:sz w:val="16"/>
                <w:szCs w:val="16"/>
              </w:rPr>
              <w:t>R$ 6.130,00</w:t>
            </w:r>
          </w:p>
        </w:tc>
        <w:tc>
          <w:tcPr>
            <w:tcW w:w="1134" w:type="dxa"/>
            <w:vAlign w:val="center"/>
          </w:tcPr>
          <w:p w14:paraId="7E8BC2EA" w14:textId="5C89F814" w:rsidR="00900F6E" w:rsidRPr="00F25A8A" w:rsidRDefault="005949A6" w:rsidP="00AA0144">
            <w:pPr>
              <w:spacing w:line="276" w:lineRule="auto"/>
              <w:jc w:val="center"/>
              <w:rPr>
                <w:rFonts w:ascii="Century Gothic" w:hAnsi="Century Gothic" w:cs="Tahoma"/>
                <w:sz w:val="16"/>
                <w:szCs w:val="16"/>
              </w:rPr>
            </w:pPr>
            <w:r w:rsidRPr="00F25A8A">
              <w:rPr>
                <w:rFonts w:ascii="Century Gothic" w:hAnsi="Century Gothic" w:cs="Tahoma"/>
                <w:sz w:val="16"/>
                <w:szCs w:val="16"/>
              </w:rPr>
              <w:t>R$ 12.260,00</w:t>
            </w:r>
          </w:p>
        </w:tc>
      </w:tr>
      <w:tr w:rsidR="00900F6E" w:rsidRPr="00FF5108" w14:paraId="70C3159D" w14:textId="77777777" w:rsidTr="00F25A8A">
        <w:trPr>
          <w:trHeight w:val="413"/>
        </w:trPr>
        <w:tc>
          <w:tcPr>
            <w:tcW w:w="7570" w:type="dxa"/>
            <w:gridSpan w:val="5"/>
            <w:vAlign w:val="center"/>
          </w:tcPr>
          <w:p w14:paraId="5FA86D24" w14:textId="647E8F0B" w:rsidR="00900F6E" w:rsidRPr="00F25A8A" w:rsidRDefault="00900F6E" w:rsidP="00900F6E">
            <w:pPr>
              <w:pStyle w:val="TableParagraph"/>
              <w:tabs>
                <w:tab w:val="left" w:pos="1134"/>
                <w:tab w:val="left" w:pos="1276"/>
              </w:tabs>
              <w:spacing w:before="1" w:line="276" w:lineRule="auto"/>
              <w:jc w:val="right"/>
              <w:rPr>
                <w:rFonts w:ascii="Century Gothic" w:hAnsi="Century Gothic" w:cs="Tahoma"/>
                <w:b/>
                <w:bCs/>
                <w:sz w:val="16"/>
                <w:szCs w:val="16"/>
              </w:rPr>
            </w:pPr>
            <w:r w:rsidRPr="00F25A8A">
              <w:rPr>
                <w:rFonts w:ascii="Century Gothic" w:hAnsi="Century Gothic" w:cs="Tahoma"/>
                <w:b/>
                <w:bCs/>
                <w:sz w:val="16"/>
                <w:szCs w:val="16"/>
              </w:rPr>
              <w:t>Valor total geral:</w:t>
            </w:r>
          </w:p>
        </w:tc>
        <w:tc>
          <w:tcPr>
            <w:tcW w:w="2268" w:type="dxa"/>
            <w:gridSpan w:val="2"/>
            <w:vAlign w:val="center"/>
          </w:tcPr>
          <w:p w14:paraId="5B6FF2D1" w14:textId="43325899" w:rsidR="00900F6E" w:rsidRPr="00F25A8A" w:rsidRDefault="00900F6E" w:rsidP="00AA0144">
            <w:pPr>
              <w:pStyle w:val="TableParagraph"/>
              <w:tabs>
                <w:tab w:val="left" w:pos="1134"/>
                <w:tab w:val="left" w:pos="1276"/>
              </w:tabs>
              <w:spacing w:before="1" w:line="276" w:lineRule="auto"/>
              <w:jc w:val="center"/>
              <w:rPr>
                <w:rFonts w:ascii="Century Gothic" w:hAnsi="Century Gothic" w:cs="Tahoma"/>
                <w:b/>
                <w:bCs/>
                <w:sz w:val="16"/>
                <w:szCs w:val="16"/>
              </w:rPr>
            </w:pPr>
            <w:r w:rsidRPr="00F25A8A">
              <w:rPr>
                <w:rFonts w:ascii="Century Gothic" w:hAnsi="Century Gothic" w:cs="Tahoma"/>
                <w:b/>
                <w:bCs/>
                <w:sz w:val="16"/>
                <w:szCs w:val="16"/>
              </w:rPr>
              <w:t xml:space="preserve">R$ </w:t>
            </w:r>
            <w:r w:rsidR="00FC3BBB" w:rsidRPr="00F25A8A">
              <w:rPr>
                <w:rFonts w:ascii="Century Gothic" w:hAnsi="Century Gothic" w:cs="Tahoma"/>
                <w:b/>
                <w:bCs/>
                <w:sz w:val="16"/>
                <w:szCs w:val="16"/>
              </w:rPr>
              <w:t>101.680,00</w:t>
            </w:r>
          </w:p>
        </w:tc>
      </w:tr>
      <w:bookmarkEnd w:id="3"/>
    </w:tbl>
    <w:p w14:paraId="583B1307" w14:textId="77777777" w:rsidR="00900F6E" w:rsidRPr="00A1052F" w:rsidRDefault="00900F6E" w:rsidP="00900F6E">
      <w:pPr>
        <w:pStyle w:val="Corpodetexto"/>
        <w:tabs>
          <w:tab w:val="left" w:pos="142"/>
        </w:tabs>
        <w:suppressAutoHyphens w:val="0"/>
        <w:spacing w:after="0" w:line="276" w:lineRule="auto"/>
        <w:ind w:left="-284" w:right="45"/>
        <w:jc w:val="both"/>
        <w:rPr>
          <w:rFonts w:ascii="Century Gothic" w:hAnsi="Century Gothic" w:cs="Arial"/>
          <w:b/>
        </w:rPr>
      </w:pPr>
    </w:p>
    <w:p w14:paraId="395696EB" w14:textId="77777777" w:rsidR="00CC4F51" w:rsidRDefault="00CC4F51">
      <w:pPr>
        <w:pStyle w:val="Corpodetexto"/>
        <w:tabs>
          <w:tab w:val="left" w:pos="567"/>
        </w:tabs>
        <w:suppressAutoHyphens w:val="0"/>
        <w:spacing w:after="0"/>
        <w:ind w:right="45"/>
        <w:jc w:val="both"/>
        <w:rPr>
          <w:rFonts w:ascii="Century Gothic" w:hAnsi="Century Gothic" w:cs="Arial"/>
          <w:b/>
        </w:rPr>
      </w:pPr>
    </w:p>
    <w:p w14:paraId="438E4BBD" w14:textId="43E16303" w:rsidR="00A1052F" w:rsidRDefault="00FC04E2" w:rsidP="00A1052F">
      <w:pPr>
        <w:pStyle w:val="Ttulo3"/>
        <w:numPr>
          <w:ilvl w:val="1"/>
          <w:numId w:val="8"/>
        </w:numPr>
        <w:tabs>
          <w:tab w:val="left" w:pos="142"/>
          <w:tab w:val="left" w:pos="426"/>
          <w:tab w:val="left" w:pos="709"/>
        </w:tabs>
        <w:spacing w:line="276" w:lineRule="auto"/>
        <w:ind w:left="-284" w:firstLine="0"/>
        <w:jc w:val="both"/>
        <w:rPr>
          <w:rFonts w:ascii="Century Gothic" w:hAnsi="Century Gothic"/>
          <w:i w:val="0"/>
          <w:iCs w:val="0"/>
          <w:sz w:val="20"/>
          <w:szCs w:val="20"/>
          <w:u w:val="none"/>
        </w:rPr>
      </w:pPr>
      <w:r w:rsidRPr="00C56F78">
        <w:rPr>
          <w:rFonts w:ascii="Century Gothic" w:hAnsi="Century Gothic"/>
          <w:i w:val="0"/>
          <w:iCs w:val="0"/>
          <w:sz w:val="20"/>
          <w:szCs w:val="20"/>
          <w:u w:val="none"/>
        </w:rPr>
        <w:t>Da instalação dos equipamentos</w:t>
      </w:r>
    </w:p>
    <w:p w14:paraId="10CD13A9" w14:textId="38E2D2EE" w:rsidR="00A1052F" w:rsidRDefault="00FC04E2" w:rsidP="00A1052F">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CONTRATADA deverá se responsabilizar em que couber pela instalação dos equipamentos, incluindo os insumos para tal serviço, sem ônus adicional à CONTRATANTE.</w:t>
      </w:r>
    </w:p>
    <w:p w14:paraId="0179DCA2" w14:textId="77777777" w:rsidR="00FC04E2" w:rsidRDefault="00FC04E2" w:rsidP="00FC04E2">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instalação dos equipamentos deverá ser agendada pela CONTRATADA com o Fiscal do Contrato, a quem caberá estabelecer um cronograma escalonado de instalação/substituição dos equipamentos, afim de não interferir com o andamento dos setores envolvidos e possibilitar que após a instalação dos equipamentos ao menos 80% do pessoal esteja familiarizado com os equipamentos novos.</w:t>
      </w:r>
    </w:p>
    <w:p w14:paraId="7C45CEF5" w14:textId="77777777" w:rsidR="00FC04E2" w:rsidRPr="00FC04E2" w:rsidRDefault="00FC04E2" w:rsidP="00FC04E2">
      <w:pPr>
        <w:tabs>
          <w:tab w:val="left" w:pos="142"/>
          <w:tab w:val="left" w:pos="426"/>
        </w:tabs>
        <w:spacing w:line="276" w:lineRule="auto"/>
        <w:ind w:left="-284"/>
        <w:rPr>
          <w:lang w:eastAsia="zh-CN"/>
        </w:rPr>
      </w:pPr>
    </w:p>
    <w:p w14:paraId="32B5E033" w14:textId="794618AD" w:rsidR="00C6751E" w:rsidRDefault="00FC04E2" w:rsidP="00C6751E">
      <w:pPr>
        <w:pStyle w:val="Ttulo3"/>
        <w:numPr>
          <w:ilvl w:val="1"/>
          <w:numId w:val="8"/>
        </w:numPr>
        <w:tabs>
          <w:tab w:val="left" w:pos="0"/>
          <w:tab w:val="left" w:pos="142"/>
          <w:tab w:val="left" w:pos="426"/>
        </w:tabs>
        <w:spacing w:line="276" w:lineRule="auto"/>
        <w:ind w:left="-284" w:firstLine="0"/>
        <w:jc w:val="both"/>
        <w:rPr>
          <w:rFonts w:ascii="Century Gothic" w:hAnsi="Century Gothic"/>
          <w:i w:val="0"/>
          <w:iCs w:val="0"/>
          <w:sz w:val="20"/>
          <w:szCs w:val="20"/>
          <w:u w:val="none"/>
        </w:rPr>
      </w:pPr>
      <w:r w:rsidRPr="00C56F78">
        <w:rPr>
          <w:rFonts w:ascii="Century Gothic" w:hAnsi="Century Gothic"/>
          <w:i w:val="0"/>
          <w:iCs w:val="0"/>
          <w:sz w:val="20"/>
          <w:szCs w:val="20"/>
          <w:u w:val="none"/>
        </w:rPr>
        <w:t>Do treinamento do pessoal</w:t>
      </w:r>
    </w:p>
    <w:p w14:paraId="17B8EDDA" w14:textId="77777777" w:rsidR="00FC04E2" w:rsidRDefault="00FC04E2" w:rsidP="00FC04E2">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CONTRATADA deverá em que couber disponibilizar treinamento ao pessoal operacional quando necessário, para os equipamentos cobertos por este Contrato, em horários e locais definidos pela CONTRATANTE, sem quaisquer ônus adicionais. Os treinamentos visam propiciar a familiaridade com os equipamentos, de forma que estes venham a ser utilizados em sua plenitude por todo o corpo clínico, sendo que deverá ser previamente agendado com pelo menos 5 (cinco) dias úteis de antecedência. Opcionalmente, a CONTRATADA, poderá disponibilizar os treinamentos em meio eletrônico, desde que, mantenha um serviço de respostas às dúvidas por meio de telefone ou internet.</w:t>
      </w:r>
    </w:p>
    <w:p w14:paraId="31DD665B" w14:textId="77777777" w:rsidR="00FC04E2" w:rsidRDefault="00FC04E2" w:rsidP="00FC04E2">
      <w:pPr>
        <w:pStyle w:val="Ttulo3"/>
        <w:tabs>
          <w:tab w:val="left" w:pos="0"/>
          <w:tab w:val="left" w:pos="142"/>
          <w:tab w:val="left" w:pos="426"/>
        </w:tabs>
        <w:spacing w:line="276" w:lineRule="auto"/>
        <w:ind w:left="-284"/>
        <w:jc w:val="both"/>
        <w:rPr>
          <w:rFonts w:ascii="Century Gothic" w:hAnsi="Century Gothic"/>
          <w:b w:val="0"/>
          <w:bCs w:val="0"/>
          <w:i w:val="0"/>
          <w:iCs w:val="0"/>
          <w:sz w:val="20"/>
          <w:szCs w:val="20"/>
          <w:u w:val="none"/>
        </w:rPr>
      </w:pPr>
    </w:p>
    <w:p w14:paraId="0402CEFD" w14:textId="265CE7AC" w:rsidR="00001EB4" w:rsidRDefault="00FC04E2" w:rsidP="00001EB4">
      <w:pPr>
        <w:pStyle w:val="Ttulo3"/>
        <w:numPr>
          <w:ilvl w:val="1"/>
          <w:numId w:val="8"/>
        </w:numPr>
        <w:tabs>
          <w:tab w:val="left" w:pos="0"/>
          <w:tab w:val="left" w:pos="142"/>
          <w:tab w:val="left" w:pos="426"/>
        </w:tabs>
        <w:spacing w:line="276" w:lineRule="auto"/>
        <w:ind w:left="-284" w:firstLine="0"/>
        <w:jc w:val="both"/>
        <w:rPr>
          <w:rFonts w:ascii="Century Gothic" w:hAnsi="Century Gothic"/>
          <w:i w:val="0"/>
          <w:iCs w:val="0"/>
          <w:sz w:val="20"/>
          <w:szCs w:val="20"/>
          <w:u w:val="none"/>
        </w:rPr>
      </w:pPr>
      <w:r w:rsidRPr="00FC04E2">
        <w:rPr>
          <w:rFonts w:ascii="Century Gothic" w:hAnsi="Century Gothic"/>
          <w:i w:val="0"/>
          <w:iCs w:val="0"/>
          <w:sz w:val="20"/>
          <w:szCs w:val="20"/>
          <w:u w:val="none"/>
        </w:rPr>
        <w:t>Garantia</w:t>
      </w:r>
    </w:p>
    <w:p w14:paraId="62A3B5D4" w14:textId="6B36DBEA" w:rsidR="00FC04E2" w:rsidRPr="00FF5108" w:rsidRDefault="00FC04E2" w:rsidP="00FC04E2">
      <w:pPr>
        <w:pStyle w:val="PargrafodaLista"/>
        <w:numPr>
          <w:ilvl w:val="2"/>
          <w:numId w:val="8"/>
        </w:numPr>
        <w:tabs>
          <w:tab w:val="left" w:pos="284"/>
        </w:tabs>
        <w:spacing w:line="276" w:lineRule="auto"/>
        <w:ind w:left="-284" w:firstLine="0"/>
        <w:jc w:val="both"/>
        <w:rPr>
          <w:rFonts w:ascii="Century Gothic" w:hAnsi="Century Gothic"/>
          <w:lang w:eastAsia="pt-BR"/>
        </w:rPr>
      </w:pPr>
      <w:r w:rsidRPr="00FF5108">
        <w:rPr>
          <w:rFonts w:ascii="Century Gothic" w:hAnsi="Century Gothic"/>
          <w:lang w:eastAsia="pt-BR"/>
        </w:rPr>
        <w:t>Os produtos entregues terão garantia mínima de 12 (doze) meses, sob responsabilidade da CONTRATADA para defeitos de fabricação, contados a partir da data da entrega.</w:t>
      </w:r>
    </w:p>
    <w:p w14:paraId="25EA9074" w14:textId="77777777" w:rsidR="00744B4B" w:rsidRDefault="00744B4B">
      <w:pPr>
        <w:pStyle w:val="Corpodetexto"/>
        <w:tabs>
          <w:tab w:val="left" w:pos="567"/>
        </w:tabs>
        <w:suppressAutoHyphens w:val="0"/>
        <w:spacing w:after="0"/>
        <w:ind w:right="45"/>
        <w:jc w:val="both"/>
        <w:rPr>
          <w:rFonts w:ascii="Century Gothic" w:hAnsi="Century Gothic" w:cs="Arial"/>
          <w:b/>
        </w:rPr>
      </w:pPr>
    </w:p>
    <w:p w14:paraId="2C5BB328" w14:textId="77777777" w:rsidR="008259BD" w:rsidRPr="008259BD" w:rsidRDefault="00744B4B" w:rsidP="008259BD">
      <w:pPr>
        <w:pStyle w:val="PargrafodaLista"/>
        <w:numPr>
          <w:ilvl w:val="1"/>
          <w:numId w:val="8"/>
        </w:numPr>
        <w:tabs>
          <w:tab w:val="left" w:pos="142"/>
        </w:tabs>
        <w:spacing w:line="276" w:lineRule="auto"/>
        <w:ind w:left="-284" w:firstLine="0"/>
        <w:jc w:val="both"/>
        <w:rPr>
          <w:rFonts w:ascii="Century Gothic" w:hAnsi="Century Gothic"/>
          <w:lang w:eastAsia="pt-BR"/>
        </w:rPr>
      </w:pPr>
      <w:r w:rsidRPr="00FF5108">
        <w:rPr>
          <w:rFonts w:ascii="Century Gothic" w:hAnsi="Century Gothic"/>
          <w:b/>
          <w:bCs/>
        </w:rPr>
        <w:t>Definições</w:t>
      </w:r>
      <w:r w:rsidRPr="00311906">
        <w:rPr>
          <w:rFonts w:ascii="Century Gothic" w:hAnsi="Century Gothic"/>
          <w:b/>
          <w:bCs/>
        </w:rPr>
        <w:t xml:space="preserve"> </w:t>
      </w:r>
      <w:r>
        <w:rPr>
          <w:rFonts w:ascii="Century Gothic" w:hAnsi="Century Gothic"/>
          <w:b/>
          <w:bCs/>
        </w:rPr>
        <w:t>e</w:t>
      </w:r>
      <w:r w:rsidRPr="00FF5108">
        <w:rPr>
          <w:rFonts w:ascii="Century Gothic" w:hAnsi="Century Gothic"/>
          <w:b/>
          <w:bCs/>
        </w:rPr>
        <w:t xml:space="preserve"> Especificações Det</w:t>
      </w:r>
      <w:r>
        <w:rPr>
          <w:rFonts w:ascii="Century Gothic" w:hAnsi="Century Gothic"/>
          <w:b/>
          <w:bCs/>
        </w:rPr>
        <w:t>a</w:t>
      </w:r>
      <w:r w:rsidRPr="00FF5108">
        <w:rPr>
          <w:rFonts w:ascii="Century Gothic" w:hAnsi="Century Gothic"/>
          <w:b/>
          <w:bCs/>
        </w:rPr>
        <w:t>lhadas</w:t>
      </w:r>
    </w:p>
    <w:p w14:paraId="61B423DC" w14:textId="77777777" w:rsidR="00300823" w:rsidRPr="00C05699" w:rsidRDefault="008259BD" w:rsidP="00C05699">
      <w:pPr>
        <w:pStyle w:val="PargrafodaLista"/>
        <w:tabs>
          <w:tab w:val="left" w:pos="142"/>
        </w:tabs>
        <w:spacing w:line="276" w:lineRule="auto"/>
        <w:ind w:left="-284"/>
        <w:jc w:val="both"/>
        <w:rPr>
          <w:rFonts w:ascii="Century Gothic" w:hAnsi="Century Gothic"/>
          <w:lang w:eastAsia="pt-BR"/>
        </w:rPr>
      </w:pPr>
      <w:r w:rsidRPr="00C05699">
        <w:rPr>
          <w:rFonts w:ascii="Century Gothic" w:hAnsi="Century Gothic"/>
          <w:b/>
          <w:bCs/>
        </w:rPr>
        <w:t xml:space="preserve">Item 14 </w:t>
      </w:r>
      <w:r w:rsidRPr="00C05699">
        <w:rPr>
          <w:rFonts w:ascii="Century Gothic" w:hAnsi="Century Gothic"/>
        </w:rPr>
        <w:t xml:space="preserve">– </w:t>
      </w:r>
      <w:proofErr w:type="spellStart"/>
      <w:r w:rsidRPr="00C05699">
        <w:rPr>
          <w:rFonts w:ascii="Century Gothic" w:hAnsi="Century Gothic"/>
          <w:b/>
          <w:bCs/>
        </w:rPr>
        <w:t>Campímetro</w:t>
      </w:r>
      <w:proofErr w:type="spellEnd"/>
      <w:r w:rsidRPr="00C05699">
        <w:rPr>
          <w:rFonts w:ascii="Century Gothic" w:hAnsi="Century Gothic"/>
        </w:rPr>
        <w:t>: Computadorizado destinado a exames funcionais para avaliação da perda do campo visual com softwares analíticos para triagem (</w:t>
      </w:r>
      <w:proofErr w:type="spellStart"/>
      <w:r w:rsidRPr="00C05699">
        <w:rPr>
          <w:rFonts w:ascii="Century Gothic" w:hAnsi="Century Gothic"/>
        </w:rPr>
        <w:t>screening</w:t>
      </w:r>
      <w:proofErr w:type="spellEnd"/>
      <w:r w:rsidRPr="00C05699">
        <w:rPr>
          <w:rFonts w:ascii="Century Gothic" w:hAnsi="Century Gothic"/>
        </w:rPr>
        <w:t>), limiar (</w:t>
      </w:r>
      <w:proofErr w:type="spellStart"/>
      <w:r w:rsidRPr="00C05699">
        <w:rPr>
          <w:rFonts w:ascii="Century Gothic" w:hAnsi="Century Gothic"/>
        </w:rPr>
        <w:t>threshold</w:t>
      </w:r>
      <w:proofErr w:type="spellEnd"/>
      <w:r w:rsidRPr="00C05699">
        <w:rPr>
          <w:rFonts w:ascii="Century Gothic" w:hAnsi="Century Gothic"/>
        </w:rPr>
        <w:t xml:space="preserve">), análise de progressão e linguagem da perimetria computadorizada. Deve permitir comparar os resultados a um banco de dados normativo relacionado a idade. Com as seguintes especificações mínimas: cúpula com distância de 30 cm e iluminação de 31.5 ASB. Estímulo </w:t>
      </w:r>
      <w:r w:rsidRPr="00C05699">
        <w:rPr>
          <w:rFonts w:ascii="Century Gothic" w:hAnsi="Century Gothic"/>
        </w:rPr>
        <w:lastRenderedPageBreak/>
        <w:t xml:space="preserve">com intensidade máxima de 10000 ASB, duração de 200 </w:t>
      </w:r>
      <w:proofErr w:type="spellStart"/>
      <w:r w:rsidRPr="00C05699">
        <w:rPr>
          <w:rFonts w:ascii="Century Gothic" w:hAnsi="Century Gothic"/>
        </w:rPr>
        <w:t>ms</w:t>
      </w:r>
      <w:proofErr w:type="spellEnd"/>
      <w:r w:rsidRPr="00C05699">
        <w:rPr>
          <w:rFonts w:ascii="Century Gothic" w:hAnsi="Century Gothic"/>
        </w:rPr>
        <w:t xml:space="preserve"> e frequência de luz visível. Alcance máximo temporal 90°. Ajuste motorizado da </w:t>
      </w:r>
      <w:proofErr w:type="spellStart"/>
      <w:r w:rsidRPr="00C05699">
        <w:rPr>
          <w:rFonts w:ascii="Century Gothic" w:hAnsi="Century Gothic"/>
        </w:rPr>
        <w:t>queixeira</w:t>
      </w:r>
      <w:proofErr w:type="spellEnd"/>
      <w:r w:rsidRPr="00C05699">
        <w:rPr>
          <w:rFonts w:ascii="Century Gothic" w:hAnsi="Century Gothic"/>
        </w:rPr>
        <w:t xml:space="preserve"> do paciente. Processador integrado ao console e tela de comando com toque sensível. Armazenamento de dados com 2 unidades USB frontais para armazenamento e backup de exames via </w:t>
      </w:r>
      <w:proofErr w:type="spellStart"/>
      <w:r w:rsidRPr="00C05699">
        <w:rPr>
          <w:rFonts w:ascii="Century Gothic" w:hAnsi="Century Gothic"/>
        </w:rPr>
        <w:t>pendrive</w:t>
      </w:r>
      <w:proofErr w:type="spellEnd"/>
      <w:r w:rsidRPr="00C05699">
        <w:rPr>
          <w:rFonts w:ascii="Century Gothic" w:hAnsi="Century Gothic"/>
        </w:rPr>
        <w:t xml:space="preserve">. Disco rígido de no mínimo 40 GB. Deve possuir mesa elétrica com acessibilidade a pacientes cadeirantes. Ser compatível com impressoras dos tipos jato de tinta ou laser. Com cor do estímulo e iluminação da cúpula: branco sobre branco, vermelho ou azul sobre branco, tamanho do estímulo padrão Goldmann de I a V e teste de limiar </w:t>
      </w:r>
      <w:proofErr w:type="spellStart"/>
      <w:r w:rsidRPr="00C05699">
        <w:rPr>
          <w:rFonts w:ascii="Century Gothic" w:hAnsi="Century Gothic"/>
        </w:rPr>
        <w:t>foveal</w:t>
      </w:r>
      <w:proofErr w:type="spellEnd"/>
      <w:r w:rsidRPr="00C05699">
        <w:rPr>
          <w:rFonts w:ascii="Century Gothic" w:hAnsi="Century Gothic"/>
        </w:rPr>
        <w:t xml:space="preserve">. Deve possuir recursos para monitoramento do paciente durante o exame e da perda de fixação, monitoramento do olho do paciente com câmera de vídeo, monitoramento de mancha cega, rastreamento do olho para verificação da perda de fixação. Disponibilizar as seguintes opções de exames ou similares: Exames de Limiar </w:t>
      </w:r>
      <w:proofErr w:type="spellStart"/>
      <w:r w:rsidRPr="00C05699">
        <w:rPr>
          <w:rFonts w:ascii="Century Gothic" w:hAnsi="Century Gothic"/>
        </w:rPr>
        <w:t>Threshold</w:t>
      </w:r>
      <w:proofErr w:type="spellEnd"/>
      <w:r w:rsidRPr="00C05699">
        <w:rPr>
          <w:rFonts w:ascii="Century Gothic" w:hAnsi="Century Gothic"/>
        </w:rPr>
        <w:t xml:space="preserve">: teste de limiar </w:t>
      </w:r>
      <w:proofErr w:type="spellStart"/>
      <w:r w:rsidRPr="00C05699">
        <w:rPr>
          <w:rFonts w:ascii="Century Gothic" w:hAnsi="Century Gothic"/>
        </w:rPr>
        <w:t>foveal</w:t>
      </w:r>
      <w:proofErr w:type="spellEnd"/>
      <w:r w:rsidRPr="00C05699">
        <w:rPr>
          <w:rFonts w:ascii="Century Gothic" w:hAnsi="Century Gothic"/>
        </w:rPr>
        <w:t xml:space="preserve">, testes centrais e testes periféricos e degrau nasal, standard, estratégia para redução do tempo do exame; Exames de Triagem </w:t>
      </w:r>
      <w:proofErr w:type="spellStart"/>
      <w:r w:rsidRPr="00C05699">
        <w:rPr>
          <w:rFonts w:ascii="Century Gothic" w:hAnsi="Century Gothic"/>
        </w:rPr>
        <w:t>Screening</w:t>
      </w:r>
      <w:proofErr w:type="spellEnd"/>
      <w:r w:rsidRPr="00C05699">
        <w:rPr>
          <w:rFonts w:ascii="Century Gothic" w:hAnsi="Century Gothic"/>
        </w:rPr>
        <w:t xml:space="preserve">: testes centrais e testes periféricos; Estratégias de Exame: duas zonas, defeitos quantificados, exames especiais, </w:t>
      </w:r>
      <w:proofErr w:type="spellStart"/>
      <w:r w:rsidRPr="00C05699">
        <w:rPr>
          <w:rFonts w:ascii="Century Gothic" w:hAnsi="Century Gothic"/>
        </w:rPr>
        <w:t>easterman</w:t>
      </w:r>
      <w:proofErr w:type="spellEnd"/>
      <w:r w:rsidRPr="00C05699">
        <w:rPr>
          <w:rFonts w:ascii="Century Gothic" w:hAnsi="Century Gothic"/>
        </w:rPr>
        <w:t xml:space="preserve"> monocular e binocular, superior 36 e 64 e teste sob medida.</w:t>
      </w:r>
    </w:p>
    <w:p w14:paraId="1AC85C5A" w14:textId="77777777" w:rsidR="00827700" w:rsidRDefault="00300823" w:rsidP="00827700">
      <w:pPr>
        <w:pStyle w:val="PargrafodaLista"/>
        <w:tabs>
          <w:tab w:val="left" w:pos="142"/>
        </w:tabs>
        <w:spacing w:line="276" w:lineRule="auto"/>
        <w:ind w:left="-284"/>
        <w:jc w:val="both"/>
        <w:rPr>
          <w:rFonts w:ascii="Century Gothic" w:hAnsi="Century Gothic"/>
        </w:rPr>
      </w:pPr>
      <w:r w:rsidRPr="00B5083E">
        <w:rPr>
          <w:rFonts w:ascii="Century Gothic" w:hAnsi="Century Gothic"/>
          <w:b/>
          <w:bCs/>
        </w:rPr>
        <w:t xml:space="preserve">Item 28 – </w:t>
      </w:r>
      <w:proofErr w:type="spellStart"/>
      <w:r w:rsidRPr="00B5083E">
        <w:rPr>
          <w:rFonts w:ascii="Century Gothic" w:hAnsi="Century Gothic"/>
          <w:b/>
          <w:bCs/>
        </w:rPr>
        <w:t>Fotóforo</w:t>
      </w:r>
      <w:proofErr w:type="spellEnd"/>
      <w:r w:rsidRPr="00B5083E">
        <w:rPr>
          <w:rFonts w:ascii="Century Gothic" w:hAnsi="Century Gothic"/>
          <w:b/>
          <w:bCs/>
        </w:rPr>
        <w:t xml:space="preserve">: </w:t>
      </w:r>
      <w:r w:rsidRPr="00B5083E">
        <w:rPr>
          <w:rFonts w:ascii="Century Gothic" w:hAnsi="Century Gothic"/>
        </w:rPr>
        <w:t xml:space="preserve">Tipo: Capacete regulável circunferência e altura cabeça; Tipo lâmpada: LED; Potência: Mínimo de 5 W; Características adicionais: com ajuste intensidade luz, sem fio; Lâmpada / vida útil: Cerca de 50.000 H; Alimentação: Bateria recarregável.  </w:t>
      </w:r>
    </w:p>
    <w:p w14:paraId="30DAACED" w14:textId="5633C2E3" w:rsidR="00827700" w:rsidRPr="0071402E" w:rsidRDefault="00827700" w:rsidP="0071402E">
      <w:pPr>
        <w:pStyle w:val="PargrafodaLista"/>
        <w:tabs>
          <w:tab w:val="left" w:pos="142"/>
        </w:tabs>
        <w:spacing w:line="276" w:lineRule="auto"/>
        <w:ind w:left="-284"/>
        <w:jc w:val="both"/>
        <w:rPr>
          <w:rFonts w:ascii="Century Gothic" w:hAnsi="Century Gothic"/>
        </w:rPr>
      </w:pPr>
      <w:r w:rsidRPr="0071402E">
        <w:rPr>
          <w:rFonts w:ascii="Century Gothic" w:hAnsi="Century Gothic"/>
          <w:b/>
          <w:bCs/>
        </w:rPr>
        <w:t>Item 37</w:t>
      </w:r>
      <w:r w:rsidRPr="0071402E">
        <w:rPr>
          <w:rFonts w:ascii="Century Gothic" w:hAnsi="Century Gothic"/>
        </w:rPr>
        <w:t xml:space="preserve"> – </w:t>
      </w:r>
      <w:r w:rsidRPr="0071402E">
        <w:rPr>
          <w:rFonts w:ascii="Century Gothic" w:hAnsi="Century Gothic"/>
          <w:b/>
          <w:bCs/>
        </w:rPr>
        <w:t>Oftalmoscópio binocular indireto:</w:t>
      </w:r>
      <w:r w:rsidRPr="0071402E">
        <w:rPr>
          <w:rFonts w:ascii="Century Gothic" w:hAnsi="Century Gothic"/>
        </w:rPr>
        <w:t xml:space="preserve"> Com bateria acoplada. LED, com intensidade luminosa ajustável, com potência luminosa máxima de 1200 Lux a 30cm; Oftalmoscópio com lente objetiva e lente condensadora acopladas no equipamento, peça única. Campo de visão de no mínimo 30° de amplitude. Diâmetro mínimo de pupila de 4mm, alcance de dioptria de lente de -20D a +20D com ajuste de foco. Filtro livre de vermelho e filtro azul. Suporte universal no e equipamento para smartphones, possibilita captação em tempo real, gravação, compartilhamento e armazenagem dos exames. Deve acompanhar bateria, carregador e maleta para transporte. </w:t>
      </w:r>
    </w:p>
    <w:p w14:paraId="55DAAE2C" w14:textId="77777777" w:rsidR="00744B4B" w:rsidRDefault="00744B4B">
      <w:pPr>
        <w:pStyle w:val="Corpodetexto"/>
        <w:tabs>
          <w:tab w:val="left" w:pos="567"/>
        </w:tabs>
        <w:suppressAutoHyphens w:val="0"/>
        <w:spacing w:after="0"/>
        <w:ind w:right="45"/>
        <w:jc w:val="both"/>
        <w:rPr>
          <w:rFonts w:ascii="Century Gothic" w:hAnsi="Century Gothic" w:cs="Arial"/>
          <w:b/>
        </w:rPr>
      </w:pPr>
    </w:p>
    <w:p w14:paraId="49E89847"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II - DA DOCUMENTAÇÃO CONTRATUAL</w:t>
      </w:r>
    </w:p>
    <w:p w14:paraId="15B9E90C" w14:textId="77777777"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b/>
          <w:sz w:val="20"/>
          <w:szCs w:val="20"/>
        </w:rPr>
        <w:t>2.1.</w:t>
      </w:r>
      <w:r>
        <w:rPr>
          <w:rFonts w:ascii="Century Gothic" w:hAnsi="Century Gothic" w:cs="Arial"/>
          <w:sz w:val="20"/>
          <w:szCs w:val="20"/>
        </w:rPr>
        <w:t xml:space="preserve"> Ficam integrados a este Contrato, independente de transcrição, os seguintes documentos cujos teores são de conhecimento da </w:t>
      </w:r>
      <w:r>
        <w:rPr>
          <w:rFonts w:ascii="Century Gothic" w:hAnsi="Century Gothic" w:cs="Arial"/>
          <w:b/>
          <w:bCs/>
          <w:sz w:val="20"/>
          <w:szCs w:val="20"/>
        </w:rPr>
        <w:t>CONTRATADA</w:t>
      </w:r>
      <w:r>
        <w:rPr>
          <w:rFonts w:ascii="Century Gothic" w:hAnsi="Century Gothic" w:cs="Arial"/>
          <w:color w:val="0000FF"/>
          <w:sz w:val="20"/>
          <w:szCs w:val="20"/>
        </w:rPr>
        <w:t xml:space="preserve">, </w:t>
      </w:r>
      <w:r>
        <w:rPr>
          <w:rFonts w:ascii="Century Gothic" w:hAnsi="Century Gothic" w:cs="Arial"/>
          <w:sz w:val="20"/>
          <w:szCs w:val="20"/>
        </w:rPr>
        <w:t xml:space="preserve">a qual neste ato declara conhecê-los e aceitá-los: atos convocatórios, edital de licitação, especificações do Descritivo do objeto e </w:t>
      </w:r>
      <w:r>
        <w:rPr>
          <w:rFonts w:ascii="Century Gothic" w:hAnsi="Century Gothic" w:cs="Arial"/>
          <w:sz w:val="20"/>
          <w:szCs w:val="20"/>
          <w:lang w:eastAsia="pt-BR"/>
        </w:rPr>
        <w:t>Termo de Referência</w:t>
      </w:r>
      <w:r>
        <w:rPr>
          <w:rFonts w:ascii="Century Gothic" w:hAnsi="Century Gothic" w:cs="Arial"/>
          <w:sz w:val="20"/>
          <w:szCs w:val="20"/>
        </w:rPr>
        <w:t xml:space="preserve"> (ANEXO I), proposta da proponente vencedora, parecer de julgamento e legislação pertinente à espécie.</w:t>
      </w:r>
    </w:p>
    <w:p w14:paraId="182E2058" w14:textId="77777777" w:rsidR="00CC4F51" w:rsidRDefault="00CC4F51" w:rsidP="00CB2148">
      <w:pPr>
        <w:spacing w:line="276" w:lineRule="auto"/>
        <w:ind w:left="-284" w:right="45"/>
        <w:jc w:val="both"/>
        <w:rPr>
          <w:rFonts w:ascii="Century Gothic" w:hAnsi="Century Gothic" w:cs="Arial"/>
          <w:sz w:val="20"/>
          <w:szCs w:val="20"/>
        </w:rPr>
      </w:pPr>
    </w:p>
    <w:p w14:paraId="3C9B7F2D" w14:textId="77777777" w:rsidR="00CC4F51" w:rsidRDefault="00E1046E" w:rsidP="00CB2148">
      <w:pPr>
        <w:pStyle w:val="Ttulo3"/>
        <w:spacing w:line="276" w:lineRule="auto"/>
        <w:ind w:left="-284" w:right="45"/>
        <w:jc w:val="left"/>
        <w:rPr>
          <w:rFonts w:ascii="Century Gothic" w:hAnsi="Century Gothic" w:cs="Arial"/>
          <w:b w:val="0"/>
          <w:i w:val="0"/>
          <w:sz w:val="20"/>
          <w:szCs w:val="20"/>
          <w:u w:val="none"/>
        </w:rPr>
      </w:pPr>
      <w:r>
        <w:rPr>
          <w:rFonts w:ascii="Century Gothic" w:hAnsi="Century Gothic" w:cs="Arial"/>
          <w:i w:val="0"/>
          <w:sz w:val="20"/>
          <w:szCs w:val="20"/>
          <w:u w:val="none"/>
        </w:rPr>
        <w:t>Parágrafo Único</w:t>
      </w:r>
    </w:p>
    <w:p w14:paraId="346AA575" w14:textId="77777777"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Será incorporada a este Contrato, mediante TERMOS ADITIVOS, qualquer modificação que venha a ser necessária durante a sua vigência, decorrente das obrigações assumidas pela </w:t>
      </w:r>
      <w:r>
        <w:rPr>
          <w:rFonts w:ascii="Century Gothic" w:hAnsi="Century Gothic" w:cs="Arial"/>
          <w:b/>
          <w:bCs/>
          <w:sz w:val="20"/>
          <w:szCs w:val="20"/>
        </w:rPr>
        <w:t>CONTRATADA</w:t>
      </w:r>
      <w:r>
        <w:rPr>
          <w:rFonts w:ascii="Century Gothic" w:hAnsi="Century Gothic" w:cs="Arial"/>
          <w:sz w:val="20"/>
          <w:szCs w:val="20"/>
        </w:rPr>
        <w:t xml:space="preserve">, alterações nos objetos, especificações, prazos ou normas gerais da </w:t>
      </w:r>
      <w:r>
        <w:rPr>
          <w:rFonts w:ascii="Century Gothic" w:hAnsi="Century Gothic" w:cs="Arial"/>
          <w:b/>
          <w:bCs/>
          <w:sz w:val="20"/>
          <w:szCs w:val="20"/>
        </w:rPr>
        <w:t>CONTRATANTE</w:t>
      </w:r>
      <w:r>
        <w:rPr>
          <w:rFonts w:ascii="Century Gothic" w:hAnsi="Century Gothic" w:cs="Arial"/>
          <w:sz w:val="20"/>
          <w:szCs w:val="20"/>
        </w:rPr>
        <w:t>.</w:t>
      </w:r>
    </w:p>
    <w:p w14:paraId="7A5A579C" w14:textId="77777777" w:rsidR="00CC4F51" w:rsidRDefault="00CC4F51" w:rsidP="00CB2148">
      <w:pPr>
        <w:spacing w:line="276" w:lineRule="auto"/>
        <w:ind w:left="-284" w:right="45"/>
        <w:jc w:val="both"/>
        <w:rPr>
          <w:rFonts w:ascii="Century Gothic" w:hAnsi="Century Gothic" w:cs="Arial"/>
          <w:sz w:val="20"/>
          <w:szCs w:val="20"/>
        </w:rPr>
      </w:pPr>
    </w:p>
    <w:p w14:paraId="76E00144"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III - DO VALOR</w:t>
      </w:r>
    </w:p>
    <w:p w14:paraId="589657D2" w14:textId="36C913A5"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b/>
          <w:sz w:val="20"/>
          <w:szCs w:val="20"/>
        </w:rPr>
        <w:t>3.1.</w:t>
      </w:r>
      <w:r>
        <w:rPr>
          <w:rFonts w:ascii="Century Gothic" w:hAnsi="Century Gothic" w:cs="Arial"/>
          <w:sz w:val="20"/>
          <w:szCs w:val="20"/>
        </w:rPr>
        <w:t xml:space="preserve"> O valor total, de acordo com o preço ofertado, para fornecimento do objeto deste contrato é de </w:t>
      </w:r>
      <w:r w:rsidR="00FC3BBB" w:rsidRPr="00EB642F">
        <w:rPr>
          <w:rFonts w:ascii="Century Gothic" w:hAnsi="Century Gothic" w:cs="Arial"/>
          <w:b/>
          <w:bCs/>
          <w:sz w:val="20"/>
          <w:szCs w:val="20"/>
        </w:rPr>
        <w:t xml:space="preserve">R$ 101.680,00 </w:t>
      </w:r>
      <w:r w:rsidRPr="00EB642F">
        <w:rPr>
          <w:rFonts w:ascii="Century Gothic" w:hAnsi="Century Gothic" w:cs="Arial"/>
          <w:b/>
          <w:bCs/>
          <w:sz w:val="20"/>
          <w:szCs w:val="20"/>
        </w:rPr>
        <w:t>(</w:t>
      </w:r>
      <w:r w:rsidR="00081558" w:rsidRPr="00EB642F">
        <w:rPr>
          <w:rFonts w:ascii="Century Gothic" w:hAnsi="Century Gothic" w:cs="Arial"/>
          <w:b/>
          <w:bCs/>
          <w:sz w:val="20"/>
          <w:szCs w:val="20"/>
        </w:rPr>
        <w:t>cento e um mil e seiscentos e oitenta reais</w:t>
      </w:r>
      <w:r w:rsidRPr="00EB642F">
        <w:rPr>
          <w:rFonts w:ascii="Century Gothic" w:hAnsi="Century Gothic" w:cs="Arial"/>
          <w:b/>
          <w:bCs/>
          <w:sz w:val="20"/>
          <w:szCs w:val="20"/>
        </w:rPr>
        <w:t>)</w:t>
      </w:r>
      <w:r w:rsidRPr="00EB642F">
        <w:rPr>
          <w:rFonts w:ascii="Century Gothic" w:hAnsi="Century Gothic" w:cs="Arial"/>
          <w:sz w:val="20"/>
          <w:szCs w:val="20"/>
        </w:rPr>
        <w:t>,</w:t>
      </w:r>
      <w:r>
        <w:rPr>
          <w:rFonts w:ascii="Century Gothic" w:hAnsi="Century Gothic" w:cs="Arial"/>
          <w:sz w:val="20"/>
          <w:szCs w:val="20"/>
        </w:rPr>
        <w:t xml:space="preserve"> daqui por diante denominado "VALOR CONTRATUAL".</w:t>
      </w:r>
    </w:p>
    <w:p w14:paraId="1AB3FF57" w14:textId="77777777" w:rsidR="00CC4F51" w:rsidRDefault="00CC4F51" w:rsidP="00CB2148">
      <w:pPr>
        <w:spacing w:line="276" w:lineRule="auto"/>
        <w:ind w:left="-284" w:right="45"/>
        <w:jc w:val="both"/>
        <w:rPr>
          <w:rFonts w:ascii="Century Gothic" w:hAnsi="Century Gothic" w:cs="Arial"/>
          <w:sz w:val="20"/>
          <w:szCs w:val="20"/>
        </w:rPr>
      </w:pPr>
    </w:p>
    <w:p w14:paraId="06575D3D" w14:textId="77777777" w:rsidR="00CC4F51" w:rsidRDefault="00E1046E" w:rsidP="00CB2148">
      <w:pPr>
        <w:spacing w:line="276" w:lineRule="auto"/>
        <w:ind w:left="-284" w:right="45"/>
        <w:rPr>
          <w:rFonts w:ascii="Century Gothic" w:hAnsi="Century Gothic" w:cs="Arial"/>
          <w:b/>
          <w:sz w:val="20"/>
          <w:szCs w:val="20"/>
          <w:lang w:val="pt-PT"/>
        </w:rPr>
      </w:pPr>
      <w:r>
        <w:rPr>
          <w:rFonts w:ascii="Century Gothic" w:hAnsi="Century Gothic" w:cs="Arial"/>
          <w:b/>
          <w:sz w:val="20"/>
          <w:szCs w:val="20"/>
        </w:rPr>
        <w:t xml:space="preserve">CLÁUSULA IV - </w:t>
      </w:r>
      <w:r>
        <w:rPr>
          <w:rFonts w:ascii="Century Gothic" w:hAnsi="Century Gothic" w:cs="Arial"/>
          <w:b/>
          <w:sz w:val="20"/>
          <w:szCs w:val="20"/>
          <w:lang w:val="pt-PT"/>
        </w:rPr>
        <w:t>DAS ENTREGAS NÃO PREVISTAS</w:t>
      </w:r>
    </w:p>
    <w:p w14:paraId="0C95C685" w14:textId="77777777" w:rsidR="00CC4F51" w:rsidRDefault="00E1046E" w:rsidP="00CB4057">
      <w:pPr>
        <w:pStyle w:val="PargrafodaLista"/>
        <w:widowControl w:val="0"/>
        <w:numPr>
          <w:ilvl w:val="0"/>
          <w:numId w:val="15"/>
        </w:numPr>
        <w:spacing w:line="276" w:lineRule="auto"/>
        <w:ind w:left="-284" w:firstLine="0"/>
        <w:jc w:val="both"/>
        <w:rPr>
          <w:rFonts w:ascii="Century Gothic" w:hAnsi="Century Gothic" w:cs="Arial"/>
        </w:rPr>
      </w:pPr>
      <w:r>
        <w:rPr>
          <w:rFonts w:ascii="Century Gothic" w:hAnsi="Century Gothic" w:cs="Arial"/>
          <w:color w:val="000000"/>
        </w:rPr>
        <w:t xml:space="preserve">A </w:t>
      </w:r>
      <w:r>
        <w:rPr>
          <w:rFonts w:ascii="Century Gothic" w:hAnsi="Century Gothic" w:cs="Arial"/>
          <w:b/>
          <w:bCs/>
          <w:color w:val="000000"/>
        </w:rPr>
        <w:t xml:space="preserve">CONTRATADA </w:t>
      </w:r>
      <w:r>
        <w:rPr>
          <w:rFonts w:ascii="Century Gothic" w:hAnsi="Century Gothic" w:cs="Arial"/>
          <w:color w:val="000000"/>
        </w:rPr>
        <w:t xml:space="preserve">obriga-se a aceitar, nas mesmas condições contratuais, acréscimos ou </w:t>
      </w:r>
      <w:r>
        <w:rPr>
          <w:rFonts w:ascii="Century Gothic" w:hAnsi="Century Gothic" w:cs="Arial"/>
          <w:color w:val="000000"/>
        </w:rPr>
        <w:lastRenderedPageBreak/>
        <w:t xml:space="preserve">supressões de até 25% (vinte e cinco por cento) do valor inicial atualizado do contrato, nos </w:t>
      </w:r>
      <w:r>
        <w:rPr>
          <w:rFonts w:ascii="Century Gothic" w:hAnsi="Century Gothic" w:cs="Arial"/>
        </w:rPr>
        <w:t xml:space="preserve">termos do </w:t>
      </w:r>
      <w:r>
        <w:rPr>
          <w:rFonts w:ascii="Century Gothic" w:hAnsi="Century Gothic" w:cs="Arial"/>
          <w:bCs/>
        </w:rPr>
        <w:t>art. 125, da Lei nº 14.133/21</w:t>
      </w:r>
      <w:r>
        <w:rPr>
          <w:rFonts w:ascii="Century Gothic" w:hAnsi="Century Gothic" w:cs="Arial"/>
        </w:rPr>
        <w:t>.</w:t>
      </w:r>
    </w:p>
    <w:p w14:paraId="7E923AD1" w14:textId="77777777" w:rsidR="00CC4F51" w:rsidRDefault="00CC4F51" w:rsidP="00CB2148">
      <w:pPr>
        <w:pStyle w:val="PargrafodaLista"/>
        <w:tabs>
          <w:tab w:val="left" w:pos="142"/>
        </w:tabs>
        <w:spacing w:line="276" w:lineRule="auto"/>
        <w:ind w:left="-284" w:right="45"/>
        <w:jc w:val="both"/>
        <w:rPr>
          <w:rFonts w:ascii="Century Gothic" w:hAnsi="Century Gothic" w:cs="Arial"/>
        </w:rPr>
      </w:pPr>
    </w:p>
    <w:p w14:paraId="4AE76600"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V - DA FORMA DE PAGAMENTO</w:t>
      </w:r>
    </w:p>
    <w:p w14:paraId="18EDDF0E" w14:textId="05917BA8" w:rsidR="00CC4F51" w:rsidRDefault="00E1046E" w:rsidP="00CB4057">
      <w:pPr>
        <w:pStyle w:val="PargrafodaLista"/>
        <w:numPr>
          <w:ilvl w:val="1"/>
          <w:numId w:val="10"/>
        </w:numPr>
        <w:tabs>
          <w:tab w:val="left" w:pos="142"/>
        </w:tabs>
        <w:spacing w:line="276" w:lineRule="auto"/>
        <w:ind w:left="-284" w:right="45" w:firstLine="0"/>
        <w:jc w:val="both"/>
        <w:rPr>
          <w:rFonts w:ascii="Century Gothic" w:hAnsi="Century Gothic" w:cs="Arial"/>
        </w:rPr>
      </w:pPr>
      <w:r>
        <w:rPr>
          <w:rFonts w:ascii="Century Gothic" w:hAnsi="Century Gothic" w:cs="Arial"/>
        </w:rPr>
        <w:t xml:space="preserve">O pagamento será efetuado mediante apresentação de Nota Fiscal, em moeda brasileira através de depósito bancário, </w:t>
      </w:r>
      <w:r w:rsidR="006008C5">
        <w:rPr>
          <w:rFonts w:ascii="Century Gothic" w:hAnsi="Century Gothic" w:cs="Arial"/>
        </w:rPr>
        <w:t>n</w:t>
      </w:r>
      <w:r>
        <w:rPr>
          <w:rFonts w:ascii="Century Gothic" w:hAnsi="Century Gothic" w:cs="Arial"/>
        </w:rPr>
        <w:t xml:space="preserve">os dados da conta corrente informados na Proposta Comercial, em até 21 (vinte e um) dias contados do recebimento da Nota Fiscal Eletrônica pela Secretaria Municipal de Fazenda e Patrimônio devidamente atestada pela </w:t>
      </w:r>
      <w:r w:rsidR="00E044E0" w:rsidRPr="00E044E0">
        <w:rPr>
          <w:rFonts w:ascii="Century Gothic" w:eastAsia="Calibri" w:hAnsi="Century Gothic" w:cs="Arial"/>
          <w:bCs/>
        </w:rPr>
        <w:t>Secretaria Municipal de Saúde</w:t>
      </w:r>
      <w:r>
        <w:rPr>
          <w:rFonts w:ascii="Century Gothic" w:hAnsi="Century Gothic" w:cs="Arial"/>
        </w:rPr>
        <w:t>;</w:t>
      </w:r>
    </w:p>
    <w:p w14:paraId="0EA48D62" w14:textId="7A387E67" w:rsidR="0055756E" w:rsidRDefault="0055756E" w:rsidP="0055756E">
      <w:pPr>
        <w:pStyle w:val="PargrafodaLista"/>
        <w:tabs>
          <w:tab w:val="left" w:pos="142"/>
        </w:tabs>
        <w:spacing w:line="276" w:lineRule="auto"/>
        <w:ind w:left="-284" w:right="45"/>
        <w:jc w:val="both"/>
        <w:rPr>
          <w:rFonts w:ascii="Century Gothic" w:hAnsi="Century Gothic" w:cs="Arial"/>
        </w:rPr>
      </w:pPr>
      <w:r w:rsidRPr="0055756E">
        <w:rPr>
          <w:rFonts w:ascii="Century Gothic" w:hAnsi="Century Gothic" w:cs="Arial"/>
        </w:rPr>
        <w:t>Banco 001 – Banco do Brasil</w:t>
      </w:r>
      <w:r>
        <w:rPr>
          <w:rFonts w:ascii="Century Gothic" w:hAnsi="Century Gothic" w:cs="Arial"/>
        </w:rPr>
        <w:t xml:space="preserve"> - </w:t>
      </w:r>
      <w:r w:rsidRPr="0055756E">
        <w:rPr>
          <w:rFonts w:ascii="Century Gothic" w:hAnsi="Century Gothic" w:cs="Arial"/>
        </w:rPr>
        <w:t>Agencia 0295-X</w:t>
      </w:r>
      <w:r>
        <w:rPr>
          <w:rFonts w:ascii="Century Gothic" w:hAnsi="Century Gothic" w:cs="Arial"/>
        </w:rPr>
        <w:t xml:space="preserve"> - </w:t>
      </w:r>
      <w:r w:rsidRPr="0055756E">
        <w:rPr>
          <w:rFonts w:ascii="Century Gothic" w:hAnsi="Century Gothic" w:cs="Arial"/>
        </w:rPr>
        <w:t>Conta 97.206-1</w:t>
      </w:r>
      <w:r>
        <w:rPr>
          <w:rFonts w:ascii="Century Gothic" w:hAnsi="Century Gothic" w:cs="Arial"/>
        </w:rPr>
        <w:t>.</w:t>
      </w:r>
    </w:p>
    <w:p w14:paraId="32DB5CDE" w14:textId="77777777" w:rsidR="00CC4F51" w:rsidRDefault="00E1046E" w:rsidP="00CB4057">
      <w:pPr>
        <w:pStyle w:val="PargrafodaLista"/>
        <w:numPr>
          <w:ilvl w:val="1"/>
          <w:numId w:val="10"/>
        </w:numPr>
        <w:tabs>
          <w:tab w:val="left" w:pos="142"/>
        </w:tabs>
        <w:spacing w:line="276" w:lineRule="auto"/>
        <w:ind w:left="-284" w:right="45" w:firstLine="0"/>
        <w:jc w:val="both"/>
        <w:rPr>
          <w:rFonts w:ascii="Century Gothic" w:hAnsi="Century Gothic" w:cs="Arial"/>
        </w:rPr>
      </w:pPr>
      <w:r>
        <w:rPr>
          <w:rFonts w:ascii="Century Gothic" w:hAnsi="Century Gothic" w:cs="Arial"/>
        </w:rPr>
        <w:t>A nota fiscal eletrônica deverá estar com a discriminação resumida do item entregue, número da licitação, número do Contrato, número do Empenho, número do Pedido, local de entrega e outros que julgar convenientes, não apresentar rasuras e/ou entrelinhas;</w:t>
      </w:r>
    </w:p>
    <w:p w14:paraId="53F26354" w14:textId="51284CF0" w:rsidR="00CC4F51" w:rsidRDefault="00E1046E" w:rsidP="00CB4057">
      <w:pPr>
        <w:numPr>
          <w:ilvl w:val="1"/>
          <w:numId w:val="10"/>
        </w:numPr>
        <w:tabs>
          <w:tab w:val="left" w:pos="142"/>
        </w:tabs>
        <w:spacing w:line="276" w:lineRule="auto"/>
        <w:ind w:left="-284" w:right="45" w:firstLine="0"/>
        <w:jc w:val="both"/>
        <w:rPr>
          <w:rFonts w:ascii="Century Gothic" w:hAnsi="Century Gothic" w:cs="Arial"/>
          <w:sz w:val="20"/>
          <w:szCs w:val="20"/>
        </w:rPr>
      </w:pPr>
      <w:r>
        <w:rPr>
          <w:rFonts w:ascii="Century Gothic" w:hAnsi="Century Gothic" w:cs="Arial"/>
          <w:sz w:val="20"/>
          <w:szCs w:val="20"/>
        </w:rPr>
        <w:t xml:space="preserve">A Nota Fiscal Eletrônica deverá ser entregue na sede da </w:t>
      </w:r>
      <w:r w:rsidR="00E044E0" w:rsidRPr="00E044E0">
        <w:rPr>
          <w:rFonts w:ascii="Century Gothic" w:eastAsia="Calibri" w:hAnsi="Century Gothic" w:cs="Arial"/>
          <w:bCs/>
          <w:sz w:val="20"/>
          <w:szCs w:val="20"/>
        </w:rPr>
        <w:t>Secretaria Municipal de Saúde</w:t>
      </w:r>
      <w:r>
        <w:rPr>
          <w:rFonts w:ascii="Century Gothic" w:hAnsi="Century Gothic" w:cs="Arial"/>
          <w:sz w:val="20"/>
          <w:szCs w:val="20"/>
        </w:rPr>
        <w:t xml:space="preserve">, </w:t>
      </w:r>
      <w:r>
        <w:rPr>
          <w:rFonts w:ascii="Century Gothic" w:hAnsi="Century Gothic"/>
          <w:sz w:val="20"/>
          <w:szCs w:val="20"/>
        </w:rPr>
        <w:t>em horário</w:t>
      </w:r>
      <w:r>
        <w:rPr>
          <w:rFonts w:ascii="Century Gothic" w:hAnsi="Century Gothic" w:cs="Arial"/>
          <w:sz w:val="20"/>
          <w:szCs w:val="20"/>
        </w:rPr>
        <w:t xml:space="preserve"> comercial, cabendo somente a </w:t>
      </w:r>
      <w:r>
        <w:rPr>
          <w:rFonts w:ascii="Century Gothic" w:hAnsi="Century Gothic" w:cs="Arial"/>
          <w:b/>
          <w:bCs/>
          <w:sz w:val="20"/>
          <w:szCs w:val="20"/>
        </w:rPr>
        <w:t>CONTRATADA</w:t>
      </w:r>
      <w:r>
        <w:rPr>
          <w:rFonts w:ascii="Century Gothic" w:hAnsi="Century Gothic" w:cs="Arial"/>
          <w:sz w:val="20"/>
          <w:szCs w:val="20"/>
        </w:rPr>
        <w:t xml:space="preserve"> a responsabilidade pela entrega da nota fiscal eletrônica, ficando a </w:t>
      </w:r>
      <w:r>
        <w:rPr>
          <w:rFonts w:ascii="Century Gothic" w:hAnsi="Century Gothic" w:cs="Arial"/>
          <w:b/>
          <w:bCs/>
          <w:sz w:val="20"/>
          <w:szCs w:val="20"/>
        </w:rPr>
        <w:t>CONTRATANTE</w:t>
      </w:r>
      <w:r>
        <w:rPr>
          <w:rFonts w:ascii="Century Gothic" w:hAnsi="Century Gothic" w:cs="Arial"/>
          <w:sz w:val="20"/>
          <w:szCs w:val="20"/>
        </w:rPr>
        <w:t xml:space="preserve"> isenta de qualquer debito resultante da não entrega da nota fiscal eletrônica.</w:t>
      </w:r>
    </w:p>
    <w:p w14:paraId="14D97632" w14:textId="77777777" w:rsidR="00CC4F51" w:rsidRDefault="00CC4F51" w:rsidP="00CB2148">
      <w:pPr>
        <w:tabs>
          <w:tab w:val="left" w:pos="142"/>
        </w:tabs>
        <w:spacing w:line="276" w:lineRule="auto"/>
        <w:ind w:right="45"/>
        <w:jc w:val="both"/>
        <w:rPr>
          <w:rFonts w:ascii="Century Gothic" w:hAnsi="Century Gothic" w:cs="Arial"/>
          <w:sz w:val="20"/>
          <w:szCs w:val="20"/>
        </w:rPr>
      </w:pPr>
    </w:p>
    <w:p w14:paraId="7598061F" w14:textId="719BD63C" w:rsidR="00CC4F51" w:rsidRDefault="00E1046E" w:rsidP="00CB2148">
      <w:pPr>
        <w:tabs>
          <w:tab w:val="left" w:pos="9356"/>
        </w:tabs>
        <w:spacing w:line="276" w:lineRule="auto"/>
        <w:ind w:left="-284" w:right="45"/>
        <w:rPr>
          <w:rFonts w:ascii="Century Gothic" w:hAnsi="Century Gothic" w:cs="Arial"/>
          <w:b/>
          <w:sz w:val="20"/>
          <w:szCs w:val="20"/>
        </w:rPr>
      </w:pPr>
      <w:r>
        <w:rPr>
          <w:rFonts w:ascii="Century Gothic" w:hAnsi="Century Gothic" w:cs="Arial"/>
          <w:b/>
          <w:sz w:val="20"/>
          <w:szCs w:val="20"/>
        </w:rPr>
        <w:t xml:space="preserve">CLÁUSULA VI </w:t>
      </w:r>
      <w:r w:rsidR="000C3522">
        <w:rPr>
          <w:rFonts w:ascii="Century Gothic" w:hAnsi="Century Gothic" w:cs="Arial"/>
          <w:b/>
          <w:sz w:val="20"/>
          <w:szCs w:val="20"/>
        </w:rPr>
        <w:t>–</w:t>
      </w:r>
      <w:r>
        <w:rPr>
          <w:rFonts w:ascii="Century Gothic" w:hAnsi="Century Gothic" w:cs="Arial"/>
          <w:b/>
          <w:sz w:val="20"/>
          <w:szCs w:val="20"/>
        </w:rPr>
        <w:t xml:space="preserve"> </w:t>
      </w:r>
      <w:r w:rsidR="000C3522">
        <w:rPr>
          <w:rFonts w:ascii="Century Gothic" w:hAnsi="Century Gothic" w:cs="Arial"/>
          <w:b/>
          <w:sz w:val="20"/>
          <w:szCs w:val="20"/>
        </w:rPr>
        <w:t xml:space="preserve">DA PRORROGAÇÃO </w:t>
      </w:r>
      <w:r w:rsidR="000E44C1">
        <w:rPr>
          <w:rFonts w:ascii="Century Gothic" w:hAnsi="Century Gothic" w:cs="Arial"/>
          <w:b/>
          <w:sz w:val="20"/>
          <w:szCs w:val="20"/>
        </w:rPr>
        <w:t>E DO REAJUSTE DE PREÇOS</w:t>
      </w:r>
    </w:p>
    <w:p w14:paraId="32993C37" w14:textId="759D9413" w:rsidR="000C3522" w:rsidRPr="000E44C1" w:rsidRDefault="000C3522" w:rsidP="000C3522">
      <w:pPr>
        <w:pStyle w:val="PargrafodaLista"/>
        <w:numPr>
          <w:ilvl w:val="1"/>
          <w:numId w:val="77"/>
        </w:numPr>
        <w:tabs>
          <w:tab w:val="clear" w:pos="0"/>
          <w:tab w:val="left" w:pos="-284"/>
          <w:tab w:val="left" w:pos="142"/>
        </w:tabs>
        <w:spacing w:line="276" w:lineRule="auto"/>
        <w:ind w:left="-284" w:right="-1" w:firstLine="0"/>
        <w:jc w:val="both"/>
        <w:rPr>
          <w:rFonts w:ascii="Century Gothic" w:hAnsi="Century Gothic" w:cs="Arial"/>
          <w:lang w:eastAsia="pt-BR"/>
        </w:rPr>
      </w:pPr>
      <w:r w:rsidRPr="000E44C1">
        <w:rPr>
          <w:rFonts w:ascii="Century Gothic" w:hAnsi="Century Gothic"/>
          <w:bCs/>
          <w:iCs/>
        </w:rPr>
        <w:t xml:space="preserve">O contrato poderá ser prorrogado nos termos do Artigo 107 da Lei nº 14.133/2021, de comum acordo e manifestado com antecedência de, no mínimo, </w:t>
      </w:r>
      <w:r w:rsidRPr="000E44C1">
        <w:rPr>
          <w:rFonts w:ascii="Century Gothic" w:hAnsi="Century Gothic"/>
          <w:b/>
          <w:iCs/>
        </w:rPr>
        <w:t>90 (noventa) dias</w:t>
      </w:r>
      <w:r w:rsidRPr="000E44C1">
        <w:rPr>
          <w:rFonts w:ascii="Century Gothic" w:hAnsi="Century Gothic"/>
          <w:bCs/>
          <w:iCs/>
        </w:rPr>
        <w:t xml:space="preserve"> antes de seu término.</w:t>
      </w:r>
    </w:p>
    <w:p w14:paraId="38D454F4" w14:textId="77777777" w:rsidR="000E44C1" w:rsidRPr="00E66593" w:rsidRDefault="000E44C1" w:rsidP="000E44C1">
      <w:pPr>
        <w:pStyle w:val="PargrafodaLista"/>
        <w:numPr>
          <w:ilvl w:val="1"/>
          <w:numId w:val="77"/>
        </w:numPr>
        <w:tabs>
          <w:tab w:val="clear" w:pos="0"/>
          <w:tab w:val="left" w:pos="142"/>
          <w:tab w:val="left" w:pos="284"/>
        </w:tabs>
        <w:spacing w:line="276" w:lineRule="auto"/>
        <w:ind w:left="-284" w:right="-1" w:firstLine="0"/>
        <w:jc w:val="both"/>
        <w:rPr>
          <w:rFonts w:ascii="Century Gothic" w:hAnsi="Century Gothic" w:cs="Arial"/>
          <w:lang w:eastAsia="pt-BR"/>
        </w:rPr>
      </w:pPr>
      <w:r w:rsidRPr="00E66593">
        <w:rPr>
          <w:rFonts w:ascii="Century Gothic" w:hAnsi="Century Gothic" w:cs="Arial"/>
          <w:lang w:eastAsia="pt-BR"/>
        </w:rPr>
        <w:t xml:space="preserve">Os preços contratados serão fixos e irreajustáveis, durante o período de 12 (doze) meses de vigência do contrato. Ocorrendo a hipótese de prorrogação contratual, os valores contratados poderão ser reajustados, </w:t>
      </w:r>
      <w:r w:rsidRPr="00E66593">
        <w:rPr>
          <w:rFonts w:ascii="Century Gothic" w:hAnsi="Century Gothic" w:cs="Century Gothic"/>
          <w:lang w:eastAsia="pt-BR"/>
        </w:rPr>
        <w:t xml:space="preserve">cuja data-base de reajuste está vinculada à data do orçamento estimado, qual seja, </w:t>
      </w:r>
      <w:r>
        <w:rPr>
          <w:rFonts w:ascii="Century Gothic" w:hAnsi="Century Gothic" w:cs="Century Gothic"/>
          <w:b/>
          <w:bCs/>
          <w:lang w:eastAsia="pt-BR"/>
        </w:rPr>
        <w:t>MAIO</w:t>
      </w:r>
      <w:r w:rsidRPr="007A2BA6">
        <w:rPr>
          <w:rFonts w:ascii="Century Gothic" w:hAnsi="Century Gothic" w:cs="Century Gothic"/>
          <w:b/>
          <w:bCs/>
          <w:lang w:eastAsia="pt-BR"/>
        </w:rPr>
        <w:t>/2025</w:t>
      </w:r>
      <w:r w:rsidRPr="00E66593">
        <w:rPr>
          <w:rFonts w:ascii="Century Gothic" w:hAnsi="Century Gothic" w:cs="Century Gothic"/>
          <w:lang w:eastAsia="pt-BR"/>
        </w:rPr>
        <w:t xml:space="preserve">, conforme artigo 25, parágrafo 7º e artigo 92, parágrafo 3º da Lei nº 14.133/2021, </w:t>
      </w:r>
      <w:r w:rsidRPr="00E66593">
        <w:rPr>
          <w:rFonts w:ascii="Century Gothic" w:hAnsi="Century Gothic" w:cs="Arial"/>
          <w:lang w:eastAsia="pt-BR"/>
        </w:rPr>
        <w:t>utilizando-se como índice o “</w:t>
      </w:r>
      <w:r w:rsidRPr="00E66593">
        <w:rPr>
          <w:rFonts w:ascii="Century Gothic" w:hAnsi="Century Gothic" w:cs="Arial"/>
          <w:i/>
          <w:lang w:eastAsia="pt-BR"/>
        </w:rPr>
        <w:t>IPC/FIPE – categoria geral</w:t>
      </w:r>
      <w:r w:rsidRPr="00E66593">
        <w:rPr>
          <w:rFonts w:ascii="Century Gothic" w:hAnsi="Century Gothic" w:cs="Arial"/>
          <w:lang w:eastAsia="pt-BR"/>
        </w:rPr>
        <w:t>”.</w:t>
      </w:r>
    </w:p>
    <w:p w14:paraId="5FB0BFEC" w14:textId="313AF3B7" w:rsidR="00CC4F51" w:rsidRDefault="00CC4F51" w:rsidP="00CB2148">
      <w:pPr>
        <w:pStyle w:val="Lista"/>
        <w:tabs>
          <w:tab w:val="left" w:pos="6521"/>
        </w:tabs>
        <w:spacing w:after="0" w:line="276" w:lineRule="auto"/>
        <w:ind w:left="-284" w:right="45"/>
        <w:jc w:val="both"/>
        <w:rPr>
          <w:rFonts w:ascii="Century Gothic" w:hAnsi="Century Gothic" w:cs="Arial"/>
        </w:rPr>
      </w:pPr>
    </w:p>
    <w:p w14:paraId="1ABFA19F" w14:textId="77777777" w:rsidR="00CC4F51" w:rsidRDefault="00E1046E" w:rsidP="008B1E7D">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VII – DO PRAZO DE VIGÊNCIA CONTRATUAL</w:t>
      </w:r>
    </w:p>
    <w:p w14:paraId="607B6F80" w14:textId="2771EFE9" w:rsidR="008B1E7D" w:rsidRPr="000E44C1" w:rsidRDefault="00E1046E" w:rsidP="008B1E7D">
      <w:pPr>
        <w:pStyle w:val="PargrafodaLista"/>
        <w:widowControl w:val="0"/>
        <w:numPr>
          <w:ilvl w:val="1"/>
          <w:numId w:val="74"/>
        </w:numPr>
        <w:tabs>
          <w:tab w:val="left" w:pos="180"/>
          <w:tab w:val="left" w:pos="709"/>
        </w:tabs>
        <w:suppressAutoHyphens w:val="0"/>
        <w:autoSpaceDE w:val="0"/>
        <w:autoSpaceDN w:val="0"/>
        <w:spacing w:line="276" w:lineRule="auto"/>
        <w:ind w:left="-284" w:right="143" w:firstLine="0"/>
        <w:rPr>
          <w:rFonts w:ascii="Century Gothic" w:hAnsi="Century Gothic" w:cs="Arial"/>
          <w:lang w:eastAsia="pt-BR"/>
        </w:rPr>
      </w:pPr>
      <w:r>
        <w:rPr>
          <w:rFonts w:ascii="Century Gothic" w:hAnsi="Century Gothic" w:cs="Arial"/>
          <w:lang w:eastAsia="pt-BR"/>
        </w:rPr>
        <w:t xml:space="preserve">O prazo de vigência do contrato será de </w:t>
      </w:r>
      <w:r w:rsidR="008B1E7D" w:rsidRPr="008B1E7D">
        <w:rPr>
          <w:rFonts w:ascii="Century Gothic" w:hAnsi="Century Gothic" w:cs="Arial"/>
          <w:b/>
          <w:bCs/>
          <w:lang w:eastAsia="pt-BR"/>
        </w:rPr>
        <w:t>12 (doze) meses</w:t>
      </w:r>
      <w:r>
        <w:rPr>
          <w:rFonts w:ascii="Century Gothic" w:hAnsi="Century Gothic" w:cs="Arial"/>
          <w:lang w:eastAsia="pt-BR"/>
        </w:rPr>
        <w:t xml:space="preserve">, contados a partir da </w:t>
      </w:r>
      <w:r w:rsidRPr="008B1E7D">
        <w:rPr>
          <w:rFonts w:ascii="Century Gothic" w:hAnsi="Century Gothic" w:cs="Arial"/>
          <w:lang w:eastAsia="pt-BR"/>
        </w:rPr>
        <w:t>data de assinatura do contrato</w:t>
      </w:r>
      <w:r w:rsidR="008B1E7D" w:rsidRPr="008B1E7D">
        <w:rPr>
          <w:rFonts w:ascii="Century Gothic" w:hAnsi="Century Gothic" w:cs="Arial"/>
          <w:lang w:eastAsia="pt-BR"/>
        </w:rPr>
        <w:t xml:space="preserve">, </w:t>
      </w:r>
      <w:r w:rsidR="000C3522" w:rsidRPr="000E44C1">
        <w:rPr>
          <w:rFonts w:ascii="Century Gothic" w:hAnsi="Century Gothic"/>
        </w:rPr>
        <w:t>podendo ser prorrogado nos termos do Artigo 107 da lei 14.133/21</w:t>
      </w:r>
      <w:r w:rsidR="008B1E7D" w:rsidRPr="000E44C1">
        <w:rPr>
          <w:rFonts w:ascii="Century Gothic" w:hAnsi="Century Gothic" w:cs="Arial"/>
          <w:lang w:eastAsia="pt-BR"/>
        </w:rPr>
        <w:t>.</w:t>
      </w:r>
    </w:p>
    <w:p w14:paraId="7BEB5303" w14:textId="7A716D9E" w:rsidR="00CC4F51" w:rsidRDefault="00CC4F51" w:rsidP="008B1E7D">
      <w:pPr>
        <w:pStyle w:val="PargrafodaLista"/>
        <w:tabs>
          <w:tab w:val="left" w:pos="284"/>
        </w:tabs>
        <w:spacing w:line="276" w:lineRule="auto"/>
        <w:ind w:left="-284" w:right="45"/>
        <w:jc w:val="both"/>
        <w:rPr>
          <w:rFonts w:ascii="Century Gothic" w:hAnsi="Century Gothic" w:cs="Arial"/>
          <w:lang w:eastAsia="pt-BR"/>
        </w:rPr>
      </w:pPr>
    </w:p>
    <w:p w14:paraId="60E1BA8B"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VIII - DAS CONDIÇÕES DE ENTREGA</w:t>
      </w:r>
    </w:p>
    <w:p w14:paraId="76AAF2E6" w14:textId="77777777" w:rsidR="00CC4F51" w:rsidRDefault="00E1046E" w:rsidP="00CB4057">
      <w:pPr>
        <w:pStyle w:val="TextosemFormatao"/>
        <w:widowControl w:val="0"/>
        <w:numPr>
          <w:ilvl w:val="1"/>
          <w:numId w:val="26"/>
        </w:numPr>
        <w:tabs>
          <w:tab w:val="left" w:pos="142"/>
        </w:tabs>
        <w:spacing w:line="276" w:lineRule="auto"/>
        <w:ind w:left="-284" w:right="45" w:firstLine="0"/>
        <w:jc w:val="both"/>
        <w:rPr>
          <w:rFonts w:ascii="Century Gothic" w:eastAsia="MS Mincho" w:hAnsi="Century Gothic" w:cs="Arial"/>
        </w:rPr>
      </w:pPr>
      <w:r>
        <w:rPr>
          <w:rFonts w:ascii="Century Gothic" w:eastAsia="MS Mincho" w:hAnsi="Century Gothic" w:cs="Arial"/>
        </w:rPr>
        <w:t xml:space="preserve">A Contratada obrigar-se-á a entregar o objeto adjudicado em conformidade com as especificações e condições estabelecidas no Edital, </w:t>
      </w:r>
      <w:r>
        <w:rPr>
          <w:rFonts w:ascii="Century Gothic" w:eastAsia="MS Mincho" w:hAnsi="Century Gothic" w:cs="Arial"/>
          <w:lang w:eastAsia="pt-BR"/>
        </w:rPr>
        <w:t>Termo de Referência</w:t>
      </w:r>
      <w:r>
        <w:rPr>
          <w:rFonts w:ascii="Century Gothic" w:eastAsia="MS Mincho" w:hAnsi="Century Gothic" w:cs="Arial"/>
        </w:rPr>
        <w:t>, seus anexos e na proposta apresentada, prevalecendo, no caso de divergência, aquelas constantes do instrumento convocatório;</w:t>
      </w:r>
    </w:p>
    <w:p w14:paraId="7470129B" w14:textId="0A0E1F37" w:rsidR="00CC4F51" w:rsidRDefault="00E1046E" w:rsidP="00CB4057">
      <w:pPr>
        <w:pStyle w:val="TextosemFormatao"/>
        <w:widowControl w:val="0"/>
        <w:numPr>
          <w:ilvl w:val="1"/>
          <w:numId w:val="26"/>
        </w:numPr>
        <w:tabs>
          <w:tab w:val="left" w:pos="142"/>
        </w:tabs>
        <w:spacing w:line="276" w:lineRule="auto"/>
        <w:ind w:left="-284" w:right="45" w:firstLine="0"/>
        <w:jc w:val="both"/>
        <w:rPr>
          <w:rFonts w:ascii="Century Gothic" w:eastAsia="MS Mincho" w:hAnsi="Century Gothic" w:cs="Arial"/>
        </w:rPr>
      </w:pPr>
      <w:r>
        <w:rPr>
          <w:rFonts w:ascii="Century Gothic" w:eastAsia="MS Mincho" w:hAnsi="Century Gothic" w:cs="Arial"/>
        </w:rPr>
        <w:t xml:space="preserve">Os objetos deverão ser entregues, em </w:t>
      </w:r>
      <w:r>
        <w:rPr>
          <w:rFonts w:ascii="Century Gothic" w:eastAsia="MS Mincho" w:hAnsi="Century Gothic" w:cs="Arial"/>
          <w:b/>
        </w:rPr>
        <w:t xml:space="preserve">até </w:t>
      </w:r>
      <w:r w:rsidR="006678D5" w:rsidRPr="00560D44">
        <w:rPr>
          <w:rFonts w:ascii="Century Gothic" w:hAnsi="Century Gothic"/>
          <w:b/>
          <w:bCs/>
        </w:rPr>
        <w:t>30 (trinta) dias úteis</w:t>
      </w:r>
      <w:r w:rsidR="00E64DC2">
        <w:rPr>
          <w:rFonts w:ascii="Century Gothic" w:eastAsia="MS Mincho" w:hAnsi="Century Gothic" w:cs="Arial"/>
          <w:b/>
        </w:rPr>
        <w:t>,</w:t>
      </w:r>
      <w:r w:rsidR="00E64DC2">
        <w:rPr>
          <w:rFonts w:ascii="Century Gothic" w:eastAsia="MS Mincho" w:hAnsi="Century Gothic" w:cs="Arial"/>
        </w:rPr>
        <w:t xml:space="preserve"> </w:t>
      </w:r>
      <w:r w:rsidR="00E64DC2" w:rsidRPr="00E64DC2">
        <w:rPr>
          <w:rFonts w:ascii="Century Gothic" w:eastAsia="MS Mincho" w:hAnsi="Century Gothic" w:cs="Arial"/>
        </w:rPr>
        <w:t xml:space="preserve">contados do recebimento da Ordem de Fornecimento emitida pela Secretaria Municipal de Saúde, </w:t>
      </w:r>
      <w:r w:rsidR="005478DE" w:rsidRPr="00560D44">
        <w:rPr>
          <w:rFonts w:ascii="Century Gothic" w:hAnsi="Century Gothic"/>
        </w:rPr>
        <w:t>no</w:t>
      </w:r>
      <w:r w:rsidR="005478DE" w:rsidRPr="00560D44">
        <w:rPr>
          <w:rFonts w:ascii="Century Gothic" w:hAnsi="Century Gothic"/>
          <w:spacing w:val="-5"/>
        </w:rPr>
        <w:t xml:space="preserve"> </w:t>
      </w:r>
      <w:r w:rsidR="005478DE" w:rsidRPr="00560D44">
        <w:rPr>
          <w:rFonts w:ascii="Century Gothic" w:hAnsi="Century Gothic"/>
        </w:rPr>
        <w:t>ALMOXARIFADO</w:t>
      </w:r>
      <w:r w:rsidR="005478DE" w:rsidRPr="00560D44">
        <w:rPr>
          <w:rFonts w:ascii="Century Gothic" w:hAnsi="Century Gothic"/>
          <w:spacing w:val="-5"/>
        </w:rPr>
        <w:t xml:space="preserve"> </w:t>
      </w:r>
      <w:r w:rsidR="005478DE" w:rsidRPr="00560D44">
        <w:rPr>
          <w:rFonts w:ascii="Century Gothic" w:hAnsi="Century Gothic"/>
        </w:rPr>
        <w:t>MUNICIPAL,</w:t>
      </w:r>
      <w:r w:rsidR="005478DE" w:rsidRPr="00560D44">
        <w:rPr>
          <w:rFonts w:ascii="Century Gothic" w:hAnsi="Century Gothic"/>
          <w:spacing w:val="-5"/>
        </w:rPr>
        <w:t xml:space="preserve"> </w:t>
      </w:r>
      <w:r w:rsidR="005478DE" w:rsidRPr="00560D44">
        <w:rPr>
          <w:rFonts w:ascii="Century Gothic" w:hAnsi="Century Gothic"/>
        </w:rPr>
        <w:t>nos</w:t>
      </w:r>
      <w:r w:rsidR="005478DE" w:rsidRPr="00560D44">
        <w:rPr>
          <w:rFonts w:ascii="Century Gothic" w:hAnsi="Century Gothic"/>
          <w:spacing w:val="-8"/>
        </w:rPr>
        <w:t xml:space="preserve"> </w:t>
      </w:r>
      <w:r w:rsidR="005478DE" w:rsidRPr="00560D44">
        <w:rPr>
          <w:rFonts w:ascii="Century Gothic" w:hAnsi="Century Gothic"/>
        </w:rPr>
        <w:t>horários</w:t>
      </w:r>
      <w:r w:rsidR="005478DE" w:rsidRPr="00560D44">
        <w:rPr>
          <w:rFonts w:ascii="Century Gothic" w:hAnsi="Century Gothic"/>
          <w:spacing w:val="-5"/>
        </w:rPr>
        <w:t xml:space="preserve"> </w:t>
      </w:r>
      <w:r w:rsidR="005478DE" w:rsidRPr="00560D44">
        <w:rPr>
          <w:rFonts w:ascii="Century Gothic" w:hAnsi="Century Gothic"/>
        </w:rPr>
        <w:t>entre</w:t>
      </w:r>
      <w:r w:rsidR="005478DE" w:rsidRPr="00560D44">
        <w:rPr>
          <w:rFonts w:ascii="Century Gothic" w:hAnsi="Century Gothic"/>
          <w:spacing w:val="-6"/>
        </w:rPr>
        <w:t xml:space="preserve"> </w:t>
      </w:r>
      <w:r w:rsidR="005478DE" w:rsidRPr="00560D44">
        <w:rPr>
          <w:rFonts w:ascii="Century Gothic" w:hAnsi="Century Gothic"/>
        </w:rPr>
        <w:t xml:space="preserve">09:00h às 12:00h e 13:00h às 16:00h. Endereço: Rodovia Coronel PM Nelson Tranchesi (SP-029), 1.730, Jardim Nova Itapevi - Galpão nº 20 - Centro Logístico de Itapevi (C.L.I.). Email: </w:t>
      </w:r>
      <w:hyperlink r:id="rId9" w:history="1">
        <w:r w:rsidR="005478DE" w:rsidRPr="00560D44">
          <w:rPr>
            <w:rStyle w:val="Hyperlink"/>
            <w:rFonts w:ascii="Century Gothic" w:hAnsi="Century Gothic"/>
          </w:rPr>
          <w:t>operacaoalmoxarifado.cli@gmail.com</w:t>
        </w:r>
      </w:hyperlink>
      <w:r w:rsidR="005478DE" w:rsidRPr="00560D44">
        <w:rPr>
          <w:rFonts w:ascii="Century Gothic" w:hAnsi="Century Gothic"/>
        </w:rPr>
        <w:t>. A</w:t>
      </w:r>
      <w:r w:rsidR="005478DE" w:rsidRPr="00560D44">
        <w:rPr>
          <w:rFonts w:ascii="Century Gothic" w:hAnsi="Century Gothic"/>
          <w:spacing w:val="-15"/>
        </w:rPr>
        <w:t xml:space="preserve"> </w:t>
      </w:r>
      <w:r w:rsidR="005478DE" w:rsidRPr="00560D44">
        <w:rPr>
          <w:rFonts w:ascii="Century Gothic" w:hAnsi="Century Gothic"/>
        </w:rPr>
        <w:t>CONTRATADA</w:t>
      </w:r>
      <w:r w:rsidR="005478DE" w:rsidRPr="00560D44">
        <w:rPr>
          <w:rFonts w:ascii="Century Gothic" w:hAnsi="Century Gothic"/>
          <w:spacing w:val="-15"/>
        </w:rPr>
        <w:t xml:space="preserve"> </w:t>
      </w:r>
      <w:r w:rsidR="005478DE" w:rsidRPr="00560D44">
        <w:rPr>
          <w:rFonts w:ascii="Century Gothic" w:hAnsi="Century Gothic"/>
        </w:rPr>
        <w:t>deverá</w:t>
      </w:r>
      <w:r w:rsidR="005478DE" w:rsidRPr="00560D44">
        <w:rPr>
          <w:rFonts w:ascii="Century Gothic" w:hAnsi="Century Gothic"/>
          <w:spacing w:val="-15"/>
        </w:rPr>
        <w:t xml:space="preserve"> </w:t>
      </w:r>
      <w:r w:rsidR="005478DE" w:rsidRPr="00560D44">
        <w:rPr>
          <w:rFonts w:ascii="Century Gothic" w:hAnsi="Century Gothic"/>
        </w:rPr>
        <w:t>entrar</w:t>
      </w:r>
      <w:r w:rsidR="005478DE" w:rsidRPr="00560D44">
        <w:rPr>
          <w:rFonts w:ascii="Century Gothic" w:hAnsi="Century Gothic"/>
          <w:spacing w:val="-17"/>
        </w:rPr>
        <w:t xml:space="preserve"> </w:t>
      </w:r>
      <w:r w:rsidR="005478DE" w:rsidRPr="00560D44">
        <w:rPr>
          <w:rFonts w:ascii="Century Gothic" w:hAnsi="Century Gothic"/>
        </w:rPr>
        <w:t>em</w:t>
      </w:r>
      <w:r w:rsidR="005478DE" w:rsidRPr="00560D44">
        <w:rPr>
          <w:rFonts w:ascii="Century Gothic" w:hAnsi="Century Gothic"/>
          <w:spacing w:val="-16"/>
        </w:rPr>
        <w:t xml:space="preserve"> </w:t>
      </w:r>
      <w:r w:rsidR="005478DE" w:rsidRPr="00560D44">
        <w:rPr>
          <w:rFonts w:ascii="Century Gothic" w:hAnsi="Century Gothic"/>
        </w:rPr>
        <w:t>contato</w:t>
      </w:r>
      <w:r w:rsidR="005478DE" w:rsidRPr="00560D44">
        <w:rPr>
          <w:rFonts w:ascii="Century Gothic" w:hAnsi="Century Gothic"/>
          <w:spacing w:val="-14"/>
        </w:rPr>
        <w:t xml:space="preserve"> </w:t>
      </w:r>
      <w:r w:rsidR="005478DE" w:rsidRPr="00560D44">
        <w:rPr>
          <w:rFonts w:ascii="Century Gothic" w:hAnsi="Century Gothic"/>
        </w:rPr>
        <w:t>no</w:t>
      </w:r>
      <w:r w:rsidR="005478DE" w:rsidRPr="00560D44">
        <w:rPr>
          <w:rFonts w:ascii="Century Gothic" w:hAnsi="Century Gothic"/>
          <w:spacing w:val="-15"/>
        </w:rPr>
        <w:t xml:space="preserve"> </w:t>
      </w:r>
      <w:r w:rsidR="005478DE" w:rsidRPr="00560D44">
        <w:rPr>
          <w:rFonts w:ascii="Century Gothic" w:hAnsi="Century Gothic"/>
        </w:rPr>
        <w:t>telefone</w:t>
      </w:r>
      <w:r w:rsidR="005478DE" w:rsidRPr="00560D44">
        <w:rPr>
          <w:rFonts w:ascii="Century Gothic" w:hAnsi="Century Gothic"/>
          <w:spacing w:val="-14"/>
        </w:rPr>
        <w:t xml:space="preserve"> </w:t>
      </w:r>
      <w:r w:rsidR="005478DE" w:rsidRPr="00560D44">
        <w:rPr>
          <w:rFonts w:ascii="Century Gothic" w:hAnsi="Century Gothic"/>
        </w:rPr>
        <w:t>4773-3581</w:t>
      </w:r>
      <w:r w:rsidR="005478DE" w:rsidRPr="00560D44">
        <w:rPr>
          <w:rFonts w:ascii="Century Gothic" w:hAnsi="Century Gothic"/>
          <w:spacing w:val="-16"/>
        </w:rPr>
        <w:t xml:space="preserve"> </w:t>
      </w:r>
      <w:r w:rsidR="005478DE" w:rsidRPr="00560D44">
        <w:rPr>
          <w:rFonts w:ascii="Century Gothic" w:hAnsi="Century Gothic"/>
        </w:rPr>
        <w:t>para</w:t>
      </w:r>
      <w:r w:rsidR="005478DE" w:rsidRPr="00560D44">
        <w:rPr>
          <w:rFonts w:ascii="Century Gothic" w:hAnsi="Century Gothic"/>
          <w:spacing w:val="-15"/>
        </w:rPr>
        <w:t xml:space="preserve"> </w:t>
      </w:r>
      <w:r w:rsidR="005478DE" w:rsidRPr="00560D44">
        <w:rPr>
          <w:rFonts w:ascii="Century Gothic" w:hAnsi="Century Gothic"/>
        </w:rPr>
        <w:t>agendar a entrega</w:t>
      </w:r>
      <w:r w:rsidR="004E2596">
        <w:rPr>
          <w:rFonts w:ascii="Century Gothic" w:hAnsi="Century Gothic"/>
        </w:rPr>
        <w:t>;</w:t>
      </w:r>
    </w:p>
    <w:p w14:paraId="6C3F692A" w14:textId="77777777" w:rsidR="00CC4F51" w:rsidRDefault="00E1046E" w:rsidP="00CB4057">
      <w:pPr>
        <w:pStyle w:val="Cabealho"/>
        <w:numPr>
          <w:ilvl w:val="1"/>
          <w:numId w:val="26"/>
        </w:numPr>
        <w:tabs>
          <w:tab w:val="clear" w:pos="4252"/>
          <w:tab w:val="clear" w:pos="8504"/>
          <w:tab w:val="left" w:pos="0"/>
          <w:tab w:val="left" w:pos="142"/>
          <w:tab w:val="left" w:pos="567"/>
          <w:tab w:val="left" w:pos="709"/>
          <w:tab w:val="left" w:pos="851"/>
        </w:tabs>
        <w:spacing w:line="276" w:lineRule="auto"/>
        <w:ind w:left="-284" w:right="45" w:firstLine="0"/>
        <w:jc w:val="both"/>
        <w:rPr>
          <w:rFonts w:ascii="Century Gothic" w:hAnsi="Century Gothic" w:cs="Arial"/>
          <w:sz w:val="20"/>
          <w:szCs w:val="20"/>
        </w:rPr>
      </w:pPr>
      <w:r>
        <w:rPr>
          <w:rFonts w:ascii="Century Gothic" w:hAnsi="Century Gothic" w:cs="Arial"/>
          <w:sz w:val="20"/>
          <w:szCs w:val="20"/>
        </w:rPr>
        <w:t>A Prefeitura poderá modificar o local de entrega do objeto da licitação a qualquer tempo, desde que o novo local seja acessível, livre e desimpedido e esteja situado dentro do perímetro urbano do Município de Itapevi;</w:t>
      </w:r>
    </w:p>
    <w:p w14:paraId="700D792A" w14:textId="77777777" w:rsidR="00CC4F51" w:rsidRDefault="00E1046E" w:rsidP="00CB4057">
      <w:pPr>
        <w:pStyle w:val="Cabealho"/>
        <w:numPr>
          <w:ilvl w:val="1"/>
          <w:numId w:val="26"/>
        </w:numPr>
        <w:tabs>
          <w:tab w:val="clear" w:pos="4252"/>
          <w:tab w:val="clear" w:pos="8504"/>
          <w:tab w:val="left" w:pos="0"/>
          <w:tab w:val="left" w:pos="142"/>
        </w:tabs>
        <w:spacing w:line="276" w:lineRule="auto"/>
        <w:ind w:left="-284" w:right="45" w:firstLine="0"/>
        <w:jc w:val="both"/>
        <w:rPr>
          <w:rFonts w:ascii="Century Gothic" w:hAnsi="Century Gothic" w:cs="Arial"/>
          <w:bCs/>
          <w:sz w:val="20"/>
          <w:szCs w:val="20"/>
        </w:rPr>
      </w:pPr>
      <w:r>
        <w:rPr>
          <w:rFonts w:ascii="Century Gothic" w:hAnsi="Century Gothic" w:cs="Arial"/>
          <w:sz w:val="20"/>
          <w:szCs w:val="20"/>
        </w:rPr>
        <w:lastRenderedPageBreak/>
        <w:t>Ocorrendo o descrito no Item anterior a comunicação deverá ser por escrito, podendo ser via e-mail, sem que o fato importe em qualquer alteração contratual, especialmente de preço</w:t>
      </w:r>
      <w:r>
        <w:rPr>
          <w:rFonts w:ascii="Century Gothic" w:hAnsi="Century Gothic" w:cs="Arial"/>
          <w:bCs/>
          <w:sz w:val="20"/>
          <w:szCs w:val="20"/>
        </w:rPr>
        <w:t>;</w:t>
      </w:r>
    </w:p>
    <w:p w14:paraId="02066260" w14:textId="77777777"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Arial"/>
          <w:bCs/>
        </w:rPr>
      </w:pPr>
      <w:r>
        <w:rPr>
          <w:rFonts w:ascii="Century Gothic" w:hAnsi="Century Gothic" w:cs="Arial"/>
          <w:bCs/>
        </w:rPr>
        <w:t xml:space="preserve">Correrão por conta da </w:t>
      </w:r>
      <w:r>
        <w:rPr>
          <w:rFonts w:ascii="Century Gothic" w:hAnsi="Century Gothic" w:cs="Arial"/>
          <w:b/>
        </w:rPr>
        <w:t>CONTRATADA</w:t>
      </w:r>
      <w:r>
        <w:rPr>
          <w:rFonts w:ascii="Century Gothic" w:hAnsi="Century Gothic" w:cs="Arial"/>
          <w:bCs/>
        </w:rPr>
        <w:t xml:space="preserve"> as despesas para efetivo atendimento do objeto, tais como transporte, frete, pedágio, tributos, encargos trabalhistas, previdenciários, dentre outros;</w:t>
      </w:r>
    </w:p>
    <w:p w14:paraId="631F6F0D" w14:textId="7AE2F8CE"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Arial"/>
        </w:rPr>
      </w:pPr>
      <w:r>
        <w:rPr>
          <w:rFonts w:ascii="Century Gothic" w:hAnsi="Century Gothic" w:cs="Arial"/>
          <w:color w:val="000000"/>
        </w:rPr>
        <w:t xml:space="preserve">À </w:t>
      </w:r>
      <w:r w:rsidR="00E044E0" w:rsidRPr="00E044E0">
        <w:rPr>
          <w:rFonts w:ascii="Century Gothic" w:eastAsia="Calibri" w:hAnsi="Century Gothic" w:cs="Arial"/>
          <w:bCs/>
        </w:rPr>
        <w:t>Secretaria Municipal de Saúde</w:t>
      </w:r>
      <w:r w:rsidR="00E044E0">
        <w:rPr>
          <w:rFonts w:ascii="Century Gothic" w:hAnsi="Century Gothic" w:cs="Arial"/>
          <w:color w:val="000000"/>
        </w:rPr>
        <w:t xml:space="preserve"> </w:t>
      </w:r>
      <w:r>
        <w:rPr>
          <w:rFonts w:ascii="Century Gothic" w:hAnsi="Century Gothic" w:cs="Arial"/>
          <w:color w:val="000000"/>
        </w:rPr>
        <w:t xml:space="preserve">caberá o recebimento do objeto e a verificação de que foram cumpridos os termos, especificações e demais exigências, dando-se em conformidade </w:t>
      </w:r>
      <w:r>
        <w:rPr>
          <w:rFonts w:ascii="Century Gothic" w:hAnsi="Century Gothic" w:cs="Arial"/>
        </w:rPr>
        <w:t>com o art. 140, inciso II, alíneas “a” e “b” da Lei n° 14.133/21:</w:t>
      </w:r>
    </w:p>
    <w:p w14:paraId="7DFB0B7F" w14:textId="77777777" w:rsidR="00CC4F51" w:rsidRDefault="00E1046E" w:rsidP="00CB2148">
      <w:pPr>
        <w:widowControl w:val="0"/>
        <w:tabs>
          <w:tab w:val="left" w:pos="142"/>
        </w:tabs>
        <w:spacing w:line="276" w:lineRule="auto"/>
        <w:ind w:left="-284"/>
        <w:jc w:val="both"/>
        <w:rPr>
          <w:rFonts w:ascii="Century Gothic" w:hAnsi="Century Gothic"/>
          <w:sz w:val="20"/>
          <w:szCs w:val="20"/>
        </w:rPr>
      </w:pPr>
      <w:r>
        <w:rPr>
          <w:rFonts w:ascii="Century Gothic" w:hAnsi="Century Gothic"/>
          <w:b/>
          <w:bCs/>
          <w:sz w:val="20"/>
          <w:szCs w:val="20"/>
        </w:rPr>
        <w:t xml:space="preserve">a) </w:t>
      </w:r>
      <w:r>
        <w:rPr>
          <w:rFonts w:ascii="Century Gothic" w:hAnsi="Century Gothic"/>
          <w:b/>
          <w:bCs/>
          <w:sz w:val="20"/>
          <w:szCs w:val="20"/>
          <w:u w:val="single"/>
        </w:rPr>
        <w:t>provisoriamente</w:t>
      </w:r>
      <w:r>
        <w:rPr>
          <w:rFonts w:ascii="Century Gothic" w:hAnsi="Century Gothic"/>
          <w:sz w:val="20"/>
          <w:szCs w:val="20"/>
        </w:rPr>
        <w:t xml:space="preserve">, recebidos por servidores previamente designados para acompanhamento e fiscalização, mediante carimbo na respectiva Nota Fiscal/Fatura, para efeito de posterior verificação da conformidade do objeto com as exigências do Termo de Referência; </w:t>
      </w:r>
    </w:p>
    <w:p w14:paraId="2A41C7B8" w14:textId="77777777" w:rsidR="00CC4F51" w:rsidRDefault="00E1046E" w:rsidP="00CB2148">
      <w:pPr>
        <w:widowControl w:val="0"/>
        <w:tabs>
          <w:tab w:val="left" w:pos="142"/>
        </w:tabs>
        <w:spacing w:line="276" w:lineRule="auto"/>
        <w:ind w:left="-284"/>
        <w:jc w:val="both"/>
        <w:rPr>
          <w:rFonts w:ascii="Century Gothic" w:hAnsi="Century Gothic" w:cs="Arial"/>
          <w:color w:val="000000"/>
          <w:sz w:val="20"/>
          <w:szCs w:val="20"/>
        </w:rPr>
      </w:pPr>
      <w:r>
        <w:rPr>
          <w:rFonts w:ascii="Century Gothic" w:hAnsi="Century Gothic"/>
          <w:b/>
          <w:bCs/>
          <w:sz w:val="20"/>
          <w:szCs w:val="20"/>
        </w:rPr>
        <w:t>b)</w:t>
      </w:r>
      <w:r>
        <w:rPr>
          <w:rFonts w:ascii="Century Gothic" w:hAnsi="Century Gothic"/>
          <w:b/>
          <w:bCs/>
        </w:rPr>
        <w:t xml:space="preserve"> </w:t>
      </w:r>
      <w:r>
        <w:rPr>
          <w:rFonts w:ascii="Century Gothic" w:hAnsi="Century Gothic"/>
          <w:b/>
          <w:bCs/>
          <w:sz w:val="20"/>
          <w:szCs w:val="20"/>
          <w:u w:val="single"/>
        </w:rPr>
        <w:t>definitivamente</w:t>
      </w:r>
      <w:r>
        <w:rPr>
          <w:rFonts w:ascii="Century Gothic" w:hAnsi="Century Gothic"/>
          <w:sz w:val="20"/>
          <w:szCs w:val="20"/>
        </w:rPr>
        <w:t xml:space="preserve">, de forma expressa, em até </w:t>
      </w:r>
      <w:r>
        <w:rPr>
          <w:rFonts w:ascii="Century Gothic" w:hAnsi="Century Gothic"/>
          <w:b/>
          <w:sz w:val="20"/>
          <w:szCs w:val="20"/>
        </w:rPr>
        <w:t>0</w:t>
      </w:r>
      <w:r>
        <w:rPr>
          <w:rFonts w:ascii="Century Gothic" w:hAnsi="Century Gothic"/>
          <w:b/>
          <w:bCs/>
          <w:sz w:val="20"/>
          <w:szCs w:val="20"/>
        </w:rPr>
        <w:t>3 (três) dias</w:t>
      </w:r>
      <w:r>
        <w:rPr>
          <w:rFonts w:ascii="Century Gothic" w:hAnsi="Century Gothic"/>
          <w:sz w:val="20"/>
          <w:szCs w:val="20"/>
        </w:rPr>
        <w:t xml:space="preserve"> do recebimento provisório, através da verificação da qualidade e quantidade do objeto, e consequente aceitação.</w:t>
      </w:r>
    </w:p>
    <w:p w14:paraId="2EC4EDE1" w14:textId="1F59572E"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Tahoma"/>
          <w:bCs/>
          <w:iCs/>
        </w:rPr>
      </w:pPr>
      <w:r>
        <w:rPr>
          <w:rFonts w:ascii="Century Gothic" w:eastAsia="MS Mincho" w:hAnsi="Century Gothic" w:cs="Tahoma"/>
          <w:iCs/>
        </w:rPr>
        <w:t xml:space="preserve">Constatadas quaisquer irregularidades no objeto entregue, a </w:t>
      </w:r>
      <w:r w:rsidR="00E044E0" w:rsidRPr="00E044E0">
        <w:rPr>
          <w:rFonts w:ascii="Century Gothic" w:eastAsia="Calibri" w:hAnsi="Century Gothic" w:cs="Arial"/>
          <w:bCs/>
        </w:rPr>
        <w:t>Secretaria Municipal de Saúde</w:t>
      </w:r>
      <w:r w:rsidR="00E044E0">
        <w:rPr>
          <w:rFonts w:ascii="Century Gothic" w:eastAsia="MS Mincho" w:hAnsi="Century Gothic" w:cs="Tahoma"/>
          <w:iCs/>
        </w:rPr>
        <w:t xml:space="preserve"> </w:t>
      </w:r>
      <w:r>
        <w:rPr>
          <w:rFonts w:ascii="Century Gothic" w:eastAsia="MS Mincho" w:hAnsi="Century Gothic" w:cs="Tahoma"/>
          <w:iCs/>
        </w:rPr>
        <w:t>poderá:</w:t>
      </w:r>
    </w:p>
    <w:p w14:paraId="4F4B0E0E" w14:textId="77777777" w:rsidR="00CC4F51" w:rsidRDefault="00E1046E" w:rsidP="00CB4057">
      <w:pPr>
        <w:pStyle w:val="Corpodetexto"/>
        <w:widowControl w:val="0"/>
        <w:numPr>
          <w:ilvl w:val="2"/>
          <w:numId w:val="26"/>
        </w:numPr>
        <w:tabs>
          <w:tab w:val="left" w:pos="142"/>
          <w:tab w:val="left" w:pos="284"/>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t xml:space="preserve">rejeitá-lo no todo ou em parte, se não corresponder às especificações técnicas exigidas, determinando sua substituição e/ou correção; </w:t>
      </w:r>
    </w:p>
    <w:p w14:paraId="45161A89" w14:textId="77777777" w:rsidR="00CC4F51" w:rsidRDefault="00E1046E" w:rsidP="00CB4057">
      <w:pPr>
        <w:pStyle w:val="Corpodetexto"/>
        <w:widowControl w:val="0"/>
        <w:numPr>
          <w:ilvl w:val="2"/>
          <w:numId w:val="26"/>
        </w:numPr>
        <w:tabs>
          <w:tab w:val="left" w:pos="142"/>
          <w:tab w:val="left" w:pos="284"/>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t>determinar sua complementação, se houver diferença de quantidades ou de partes, sem prejuízo das penalidades cabíveis;</w:t>
      </w:r>
    </w:p>
    <w:p w14:paraId="61F4654C" w14:textId="77777777" w:rsidR="00CC4F51" w:rsidRDefault="00E1046E" w:rsidP="00CB4057">
      <w:pPr>
        <w:pStyle w:val="Corpodetexto"/>
        <w:widowControl w:val="0"/>
        <w:numPr>
          <w:ilvl w:val="1"/>
          <w:numId w:val="26"/>
        </w:numPr>
        <w:tabs>
          <w:tab w:val="left" w:pos="142"/>
          <w:tab w:val="left" w:pos="709"/>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t xml:space="preserve">As irregularidades deverão ser sanadas pela </w:t>
      </w:r>
      <w:r>
        <w:rPr>
          <w:rFonts w:ascii="Century Gothic" w:eastAsia="MS Mincho" w:hAnsi="Century Gothic"/>
          <w:b/>
        </w:rPr>
        <w:t xml:space="preserve">CONTRATADA </w:t>
      </w:r>
      <w:r>
        <w:rPr>
          <w:rFonts w:ascii="Century Gothic" w:hAnsi="Century Gothic" w:cs="Tahoma"/>
          <w:iCs/>
        </w:rPr>
        <w:t>no prazo máximo de 02 (dois) dias</w:t>
      </w:r>
      <w:r>
        <w:rPr>
          <w:rFonts w:ascii="Century Gothic" w:eastAsia="MS Mincho" w:hAnsi="Century Gothic" w:cs="Tahoma"/>
          <w:iCs/>
        </w:rPr>
        <w:t>, contados do recebimento da notificação por escrito, mantido o preço inicialmente contratado;</w:t>
      </w:r>
    </w:p>
    <w:p w14:paraId="4062ACF2" w14:textId="77777777" w:rsidR="00CC4F51" w:rsidRDefault="00E1046E" w:rsidP="00CB4057">
      <w:pPr>
        <w:pStyle w:val="TextosemFormatao"/>
        <w:widowControl w:val="0"/>
        <w:numPr>
          <w:ilvl w:val="1"/>
          <w:numId w:val="26"/>
        </w:numPr>
        <w:tabs>
          <w:tab w:val="left" w:pos="142"/>
        </w:tabs>
        <w:spacing w:line="276" w:lineRule="auto"/>
        <w:ind w:left="-284" w:firstLine="0"/>
        <w:jc w:val="both"/>
        <w:rPr>
          <w:rFonts w:ascii="Century Gothic" w:eastAsia="MS Mincho" w:hAnsi="Century Gothic"/>
        </w:rPr>
      </w:pPr>
      <w:r>
        <w:rPr>
          <w:rFonts w:ascii="Century Gothic" w:eastAsia="MS Mincho" w:hAnsi="Century Gothic"/>
        </w:rPr>
        <w:t xml:space="preserve">A recusa da </w:t>
      </w:r>
      <w:r>
        <w:rPr>
          <w:rFonts w:ascii="Century Gothic" w:eastAsia="MS Mincho" w:hAnsi="Century Gothic"/>
          <w:b/>
        </w:rPr>
        <w:t>CONTRATADA</w:t>
      </w:r>
      <w:r>
        <w:rPr>
          <w:rFonts w:ascii="Century Gothic" w:eastAsia="MS Mincho" w:hAnsi="Century Gothic"/>
        </w:rPr>
        <w:t xml:space="preserve"> em atender ao estabelecido no </w:t>
      </w:r>
      <w:r>
        <w:rPr>
          <w:rFonts w:ascii="Century Gothic" w:eastAsia="MS Mincho" w:hAnsi="Century Gothic"/>
          <w:b/>
        </w:rPr>
        <w:t xml:space="preserve">item 8.8. </w:t>
      </w:r>
      <w:r>
        <w:rPr>
          <w:rFonts w:ascii="Century Gothic" w:eastAsia="MS Mincho" w:hAnsi="Century Gothic"/>
        </w:rPr>
        <w:t>levará à aplicação das sanções previstas por inadimplemento.</w:t>
      </w:r>
    </w:p>
    <w:p w14:paraId="02793F22" w14:textId="77777777" w:rsidR="00CC4F51" w:rsidRDefault="00CC4F51" w:rsidP="00CB2148">
      <w:pPr>
        <w:pStyle w:val="Lista"/>
        <w:tabs>
          <w:tab w:val="left" w:pos="6521"/>
        </w:tabs>
        <w:spacing w:after="0" w:line="276" w:lineRule="auto"/>
        <w:ind w:left="-284" w:right="45"/>
        <w:jc w:val="both"/>
        <w:rPr>
          <w:rFonts w:ascii="Century Gothic" w:hAnsi="Century Gothic" w:cs="Arial"/>
        </w:rPr>
      </w:pPr>
    </w:p>
    <w:p w14:paraId="0077A1CB" w14:textId="77777777" w:rsidR="00CC4F51" w:rsidRDefault="00E1046E" w:rsidP="00CB2148">
      <w:pPr>
        <w:pStyle w:val="Lista"/>
        <w:tabs>
          <w:tab w:val="left" w:pos="6521"/>
        </w:tabs>
        <w:spacing w:after="0" w:line="276" w:lineRule="auto"/>
        <w:ind w:left="-284" w:right="45"/>
        <w:jc w:val="both"/>
        <w:rPr>
          <w:rFonts w:ascii="Century Gothic" w:hAnsi="Century Gothic" w:cs="Arial"/>
          <w:b/>
          <w:bCs/>
        </w:rPr>
      </w:pPr>
      <w:r>
        <w:rPr>
          <w:rFonts w:ascii="Century Gothic" w:hAnsi="Century Gothic" w:cs="Arial"/>
          <w:b/>
          <w:bCs/>
        </w:rPr>
        <w:t>CLÁUSULA IX – DAS OBRIGAÇÕES DA CONTRATADA</w:t>
      </w:r>
    </w:p>
    <w:p w14:paraId="302F735A" w14:textId="77777777" w:rsidR="00CC4F51" w:rsidRDefault="00E1046E" w:rsidP="00CB2148">
      <w:pPr>
        <w:tabs>
          <w:tab w:val="left" w:pos="900"/>
          <w:tab w:val="left" w:pos="1260"/>
        </w:tabs>
        <w:spacing w:line="276" w:lineRule="auto"/>
        <w:ind w:left="-284" w:right="45"/>
        <w:jc w:val="both"/>
        <w:rPr>
          <w:rFonts w:ascii="Century Gothic" w:hAnsi="Century Gothic" w:cs="Arial"/>
          <w:sz w:val="20"/>
          <w:szCs w:val="20"/>
        </w:rPr>
      </w:pPr>
      <w:r>
        <w:rPr>
          <w:rFonts w:ascii="Century Gothic" w:hAnsi="Century Gothic" w:cs="Arial"/>
          <w:b/>
          <w:sz w:val="20"/>
          <w:szCs w:val="20"/>
        </w:rPr>
        <w:t xml:space="preserve">9.1.  </w:t>
      </w:r>
      <w:r>
        <w:rPr>
          <w:rFonts w:ascii="Century Gothic" w:hAnsi="Century Gothic" w:cs="Arial"/>
          <w:sz w:val="20"/>
          <w:szCs w:val="20"/>
        </w:rPr>
        <w:t xml:space="preserve"> A </w:t>
      </w:r>
      <w:r>
        <w:rPr>
          <w:rFonts w:ascii="Century Gothic" w:hAnsi="Century Gothic" w:cs="Arial"/>
          <w:b/>
          <w:bCs/>
          <w:sz w:val="20"/>
          <w:szCs w:val="20"/>
        </w:rPr>
        <w:t>CONTRATADA</w:t>
      </w:r>
      <w:r>
        <w:rPr>
          <w:rFonts w:ascii="Century Gothic" w:hAnsi="Century Gothic" w:cs="Arial"/>
          <w:sz w:val="20"/>
          <w:szCs w:val="20"/>
        </w:rPr>
        <w:t>, além das obrigações contidas no edital, se obriga a:</w:t>
      </w:r>
    </w:p>
    <w:p w14:paraId="02627B41" w14:textId="77777777" w:rsidR="00CC4F51" w:rsidRDefault="00E1046E" w:rsidP="00CB4057">
      <w:pPr>
        <w:pStyle w:val="PargrafodaLista"/>
        <w:numPr>
          <w:ilvl w:val="2"/>
          <w:numId w:val="27"/>
        </w:numPr>
        <w:tabs>
          <w:tab w:val="left" w:pos="0"/>
          <w:tab w:val="left" w:pos="426"/>
        </w:tabs>
        <w:spacing w:line="276" w:lineRule="auto"/>
        <w:ind w:right="45" w:hanging="1364"/>
        <w:jc w:val="both"/>
        <w:rPr>
          <w:rFonts w:ascii="Century Gothic" w:hAnsi="Century Gothic" w:cs="Arial"/>
        </w:rPr>
      </w:pPr>
      <w:r>
        <w:rPr>
          <w:rFonts w:ascii="Century Gothic" w:hAnsi="Century Gothic" w:cs="Arial"/>
        </w:rPr>
        <w:t xml:space="preserve">Atender plenamente o descrito do Edital; </w:t>
      </w:r>
    </w:p>
    <w:p w14:paraId="1D954142" w14:textId="77777777" w:rsidR="00CC4F51" w:rsidRDefault="00E1046E" w:rsidP="00CB4057">
      <w:pPr>
        <w:pStyle w:val="PargrafodaLista"/>
        <w:numPr>
          <w:ilvl w:val="2"/>
          <w:numId w:val="27"/>
        </w:numPr>
        <w:tabs>
          <w:tab w:val="left" w:pos="0"/>
          <w:tab w:val="left" w:pos="426"/>
        </w:tabs>
        <w:spacing w:line="276" w:lineRule="auto"/>
        <w:ind w:right="45" w:hanging="1364"/>
        <w:jc w:val="both"/>
        <w:rPr>
          <w:rFonts w:ascii="Century Gothic" w:hAnsi="Century Gothic" w:cs="Arial"/>
        </w:rPr>
      </w:pPr>
      <w:r>
        <w:rPr>
          <w:rFonts w:ascii="Century Gothic" w:hAnsi="Century Gothic" w:cs="Arial"/>
        </w:rPr>
        <w:t>Assegurar o objeto deste Contrato e a sua conservação;</w:t>
      </w:r>
    </w:p>
    <w:p w14:paraId="3BE37E86"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 xml:space="preserve">Permitir e facilitar a fiscalização e/ou inspeção dos objetos deste Contrato, a qualquer hora, devendo prestar todos os informes e esclarecimentos solicitados por escrito; </w:t>
      </w:r>
    </w:p>
    <w:p w14:paraId="519CC2B2"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Participar a fiscalização a ocorrência de qualquer fato ou condição que possa atrasar ou impedir o fornecimento do objeto deste Contrato, em parte ou no todo;</w:t>
      </w:r>
    </w:p>
    <w:p w14:paraId="62217861"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Manter as condições de habilitação e qualificação exigidas no Edital que a este deu origem</w:t>
      </w:r>
      <w:r>
        <w:rPr>
          <w:rFonts w:ascii="Century Gothic" w:hAnsi="Century Gothic" w:cs="Arial"/>
          <w:color w:val="800000"/>
        </w:rPr>
        <w:t>;</w:t>
      </w:r>
    </w:p>
    <w:p w14:paraId="533FCA23" w14:textId="77777777" w:rsidR="00CC4F51" w:rsidRDefault="00E1046E" w:rsidP="00CB4057">
      <w:pPr>
        <w:pStyle w:val="TextosemFormatao"/>
        <w:widowControl w:val="0"/>
        <w:numPr>
          <w:ilvl w:val="1"/>
          <w:numId w:val="27"/>
        </w:numPr>
        <w:tabs>
          <w:tab w:val="left" w:pos="284"/>
        </w:tabs>
        <w:spacing w:line="276" w:lineRule="auto"/>
        <w:ind w:left="-284" w:right="45" w:firstLine="0"/>
        <w:jc w:val="both"/>
        <w:rPr>
          <w:rFonts w:ascii="Century Gothic" w:hAnsi="Century Gothic" w:cs="Arial"/>
        </w:rPr>
      </w:pPr>
      <w:r>
        <w:rPr>
          <w:rFonts w:ascii="Century Gothic" w:eastAsia="MS Mincho" w:hAnsi="Century Gothic" w:cs="Arial"/>
        </w:rPr>
        <w:t xml:space="preserve"> </w:t>
      </w:r>
      <w:r>
        <w:rPr>
          <w:rFonts w:ascii="Century Gothic" w:hAnsi="Century Gothic" w:cs="Arial"/>
        </w:rPr>
        <w:t xml:space="preserve">Cumprir, no que couber para esta execução contratual, a Lei nº 13.709, de 14 de Agosto de 2018, Lei Geral de Proteção de Dados Pessoais (LGPD) e Decreto Municipal nº 5.848 de 15 de Dezembro de 2023, com o objetivo de proteger os direitos fundamentais de liberdade e de privacidade e o livre desenvolvimento da personalidade da pessoa natural, em especial tomar todas as medidas cautelares para que não haja quaisquer infrações à referida Lei, </w:t>
      </w:r>
      <w:r>
        <w:rPr>
          <w:rStyle w:val="Forte"/>
          <w:rFonts w:ascii="Century Gothic" w:hAnsi="Century Gothic" w:cs="Arial"/>
        </w:rPr>
        <w:t>além de cumprir com as demais obrigações</w:t>
      </w:r>
      <w:r>
        <w:rPr>
          <w:rFonts w:ascii="Century Gothic" w:hAnsi="Century Gothic" w:cs="Arial"/>
        </w:rPr>
        <w:t xml:space="preserve">. </w:t>
      </w:r>
    </w:p>
    <w:p w14:paraId="4D371757" w14:textId="77777777" w:rsidR="00CC4F51" w:rsidRDefault="00CC4F51" w:rsidP="00CB2148">
      <w:pPr>
        <w:widowControl w:val="0"/>
        <w:spacing w:line="276" w:lineRule="auto"/>
        <w:ind w:left="-284"/>
        <w:jc w:val="both"/>
        <w:rPr>
          <w:rFonts w:ascii="Century Gothic" w:eastAsia="Times New Roman" w:hAnsi="Century Gothic" w:cs="Arial"/>
          <w:color w:val="FF0000"/>
          <w:sz w:val="20"/>
          <w:szCs w:val="20"/>
        </w:rPr>
      </w:pPr>
    </w:p>
    <w:p w14:paraId="55874F87" w14:textId="77777777" w:rsidR="00CC4F51" w:rsidRDefault="00E1046E" w:rsidP="00CB2148">
      <w:pPr>
        <w:widowControl w:val="0"/>
        <w:spacing w:line="276" w:lineRule="auto"/>
        <w:ind w:left="-284"/>
        <w:jc w:val="both"/>
        <w:rPr>
          <w:rFonts w:ascii="Century Gothic" w:eastAsia="Times New Roman" w:hAnsi="Century Gothic" w:cs="Arial"/>
          <w:b/>
          <w:bCs/>
          <w:sz w:val="20"/>
          <w:szCs w:val="20"/>
        </w:rPr>
      </w:pPr>
      <w:r>
        <w:rPr>
          <w:rFonts w:ascii="Century Gothic" w:eastAsia="Times New Roman" w:hAnsi="Century Gothic" w:cs="Arial"/>
          <w:b/>
          <w:bCs/>
          <w:sz w:val="20"/>
          <w:szCs w:val="20"/>
        </w:rPr>
        <w:t>CLÁUSULA X – DAS OBRIGAÇÕES DA CONTRATANTE</w:t>
      </w:r>
    </w:p>
    <w:p w14:paraId="4302CF9A"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10.1.</w:t>
      </w:r>
      <w:r>
        <w:rPr>
          <w:rFonts w:ascii="Century Gothic" w:hAnsi="Century Gothic" w:cs="Arial"/>
        </w:rPr>
        <w:t xml:space="preserve"> Receber o objeto no prazo e condições estabelecidas no edital e seus anexos;</w:t>
      </w:r>
    </w:p>
    <w:p w14:paraId="5DE30D74"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10.2.</w:t>
      </w:r>
      <w:r>
        <w:rPr>
          <w:rFonts w:ascii="Century Gothic" w:hAnsi="Century Gothic" w:cs="Arial"/>
        </w:rPr>
        <w:t xml:space="preserve"> Verificar minuciosamente, no prazo fixado, a conformidade dos bens recebidos provisoriamente com as especificações constantes do Edital e da proposta, para fins de aceitação e recebimento definitivo;</w:t>
      </w:r>
    </w:p>
    <w:p w14:paraId="6A87F20E"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lastRenderedPageBreak/>
        <w:t>10.3.</w:t>
      </w:r>
      <w:r>
        <w:rPr>
          <w:rFonts w:ascii="Century Gothic" w:hAnsi="Century Gothic" w:cs="Arial"/>
        </w:rPr>
        <w:t xml:space="preserve"> Comunicar a </w:t>
      </w:r>
      <w:r>
        <w:rPr>
          <w:rFonts w:ascii="Century Gothic" w:hAnsi="Century Gothic" w:cs="Arial"/>
          <w:b/>
          <w:bCs/>
        </w:rPr>
        <w:t>CONTRATADA</w:t>
      </w:r>
      <w:r>
        <w:rPr>
          <w:rFonts w:ascii="Century Gothic" w:hAnsi="Century Gothic" w:cs="Arial"/>
        </w:rPr>
        <w:t xml:space="preserve"> por escrito, sobre imperfeições, falhas ou irregularidades verificadas no objeto fornecido, para que seja substituído, reparado ou corrigido;</w:t>
      </w:r>
    </w:p>
    <w:p w14:paraId="7C5DF7E5"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10.4.</w:t>
      </w:r>
      <w:r>
        <w:rPr>
          <w:rFonts w:ascii="Century Gothic" w:hAnsi="Century Gothic" w:cs="Arial"/>
        </w:rPr>
        <w:t xml:space="preserve"> Acompanhar e fiscalizar  o cumprimento das obrigações da </w:t>
      </w:r>
      <w:r>
        <w:rPr>
          <w:rFonts w:ascii="Century Gothic" w:hAnsi="Century Gothic" w:cs="Arial"/>
          <w:b/>
          <w:bCs/>
        </w:rPr>
        <w:t>CONTRATADA</w:t>
      </w:r>
      <w:r>
        <w:rPr>
          <w:rFonts w:ascii="Century Gothic" w:hAnsi="Century Gothic" w:cs="Arial"/>
        </w:rPr>
        <w:t>, através de comissão/servidor especialmente designado;</w:t>
      </w:r>
    </w:p>
    <w:p w14:paraId="3BFC1336"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10.5</w:t>
      </w:r>
      <w:r>
        <w:rPr>
          <w:rFonts w:ascii="Century Gothic" w:hAnsi="Century Gothic" w:cs="Arial"/>
        </w:rPr>
        <w:t xml:space="preserve">. Efetuar o pagamento à </w:t>
      </w:r>
      <w:r>
        <w:rPr>
          <w:rFonts w:ascii="Century Gothic" w:hAnsi="Century Gothic" w:cs="Arial"/>
          <w:b/>
          <w:bCs/>
        </w:rPr>
        <w:t>CONTRATADA</w:t>
      </w:r>
      <w:r>
        <w:rPr>
          <w:rFonts w:ascii="Century Gothic" w:hAnsi="Century Gothic" w:cs="Arial"/>
        </w:rPr>
        <w:t xml:space="preserve"> no valor correspondente ao fornecimento do objeto, no prazo e forma estabelecidos no Edital e seus anexos;</w:t>
      </w:r>
    </w:p>
    <w:p w14:paraId="5079E4BE"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10.6.</w:t>
      </w:r>
      <w:r>
        <w:rPr>
          <w:rFonts w:ascii="Century Gothic" w:hAnsi="Century Gothic" w:cs="Arial"/>
        </w:rPr>
        <w:t xml:space="preserve"> A Administração não responderá por quaisquer compromissos assumidos pela </w:t>
      </w:r>
      <w:r>
        <w:rPr>
          <w:rFonts w:ascii="Century Gothic" w:hAnsi="Century Gothic" w:cs="Arial"/>
          <w:b/>
          <w:bCs/>
        </w:rPr>
        <w:t>CONTRATADA</w:t>
      </w:r>
      <w:r>
        <w:rPr>
          <w:rFonts w:ascii="Century Gothic" w:hAnsi="Century Gothic" w:cs="Arial"/>
        </w:rPr>
        <w:t xml:space="preserve"> com terceiros, ainda que vinculados à execução do contrato, bem como por qualquer dano causado a terceiros em decorrência de ato da </w:t>
      </w:r>
      <w:r>
        <w:rPr>
          <w:rFonts w:ascii="Century Gothic" w:hAnsi="Century Gothic" w:cs="Arial"/>
          <w:b/>
          <w:bCs/>
        </w:rPr>
        <w:t>CONTRATADA,</w:t>
      </w:r>
      <w:r>
        <w:rPr>
          <w:rFonts w:ascii="Century Gothic" w:hAnsi="Century Gothic" w:cs="Arial"/>
        </w:rPr>
        <w:t xml:space="preserve"> de seus empregados, prepostos ou subordinados.</w:t>
      </w:r>
    </w:p>
    <w:p w14:paraId="6F493CF7" w14:textId="77777777" w:rsidR="00CC4F51" w:rsidRDefault="00CC4F51" w:rsidP="00CB2148">
      <w:pPr>
        <w:pStyle w:val="Lista"/>
        <w:tabs>
          <w:tab w:val="left" w:pos="6521"/>
        </w:tabs>
        <w:spacing w:after="0" w:line="276" w:lineRule="auto"/>
        <w:ind w:left="-284" w:right="45"/>
        <w:jc w:val="both"/>
        <w:rPr>
          <w:rFonts w:ascii="Century Gothic" w:hAnsi="Century Gothic" w:cs="Arial"/>
        </w:rPr>
      </w:pPr>
    </w:p>
    <w:p w14:paraId="67B4B7CE" w14:textId="77777777" w:rsidR="00CC4F51" w:rsidRDefault="00E1046E" w:rsidP="00CB2148">
      <w:pPr>
        <w:tabs>
          <w:tab w:val="left" w:pos="9356"/>
        </w:tabs>
        <w:spacing w:line="276" w:lineRule="auto"/>
        <w:ind w:left="-284" w:right="45"/>
        <w:rPr>
          <w:rFonts w:ascii="Century Gothic" w:hAnsi="Century Gothic" w:cs="Arial"/>
          <w:b/>
          <w:sz w:val="20"/>
          <w:szCs w:val="20"/>
        </w:rPr>
      </w:pPr>
      <w:r>
        <w:rPr>
          <w:rFonts w:ascii="Century Gothic" w:hAnsi="Century Gothic" w:cs="Arial"/>
          <w:b/>
          <w:sz w:val="20"/>
          <w:szCs w:val="20"/>
        </w:rPr>
        <w:t>CLÁUSULA XI - DAS PENALIDADES</w:t>
      </w:r>
    </w:p>
    <w:p w14:paraId="5A11F19A" w14:textId="77777777" w:rsidR="00CC4F51" w:rsidRDefault="00E1046E" w:rsidP="00CB4057">
      <w:pPr>
        <w:pStyle w:val="TextosemFormatao"/>
        <w:widowControl w:val="0"/>
        <w:numPr>
          <w:ilvl w:val="1"/>
          <w:numId w:val="28"/>
        </w:numPr>
        <w:tabs>
          <w:tab w:val="left" w:pos="284"/>
        </w:tabs>
        <w:spacing w:line="276" w:lineRule="auto"/>
        <w:ind w:left="-284" w:firstLine="0"/>
        <w:jc w:val="both"/>
        <w:rPr>
          <w:rFonts w:ascii="Century Gothic" w:eastAsia="MS Mincho" w:hAnsi="Century Gothic"/>
        </w:rPr>
      </w:pPr>
      <w:r>
        <w:rPr>
          <w:rFonts w:ascii="Century Gothic" w:eastAsia="MS Mincho" w:hAnsi="Century Gothic"/>
        </w:rPr>
        <w:t xml:space="preserve">São aplicáveis as sanções previstas no Título IV do Capítulo I da Lei n° 14.133/21,  assegurado o contraditório e a ampla defesa; </w:t>
      </w:r>
    </w:p>
    <w:p w14:paraId="7D6E8BDD" w14:textId="64CC8C18" w:rsidR="00CC4F51" w:rsidRDefault="00E1046E" w:rsidP="00CB2148">
      <w:pPr>
        <w:pStyle w:val="TextosemFormatao"/>
        <w:widowControl w:val="0"/>
        <w:spacing w:line="276" w:lineRule="auto"/>
        <w:ind w:left="-284"/>
        <w:jc w:val="both"/>
        <w:rPr>
          <w:rFonts w:ascii="Century Gothic" w:eastAsia="MS Mincho" w:hAnsi="Century Gothic"/>
        </w:rPr>
      </w:pPr>
      <w:r>
        <w:rPr>
          <w:rFonts w:ascii="Century Gothic" w:eastAsia="MS Mincho" w:hAnsi="Century Gothic"/>
          <w:b/>
          <w:bCs/>
        </w:rPr>
        <w:t xml:space="preserve">11.2. </w:t>
      </w:r>
      <w:r>
        <w:rPr>
          <w:rFonts w:ascii="Century Gothic" w:eastAsia="MS Mincho" w:hAnsi="Century Gothic"/>
        </w:rPr>
        <w:t xml:space="preserve"> A licitante que der </w:t>
      </w:r>
      <w:r>
        <w:rPr>
          <w:rFonts w:ascii="Century Gothic" w:hAnsi="Century Gothic" w:cs="Arial"/>
        </w:rPr>
        <w:t>causa à inexecução parcial do contrato que cause grave dano à Administração, ao funcionamento dos serviços públicos ou ao interesse coletivo; der causa à inexecução total do contrato; deixar de entregar a documentação exigida para o certame; não manter a proposta, salvo em decorrência de fato superveniente devidamente justificado; não celebrar o contrato ou não entregar a documentação exigida para a contratação, quando convocado dentro do prazo de validade de sua proposta; ensejar o retardamento da execução ou da entrega do objeto da licitação sem motivo justificado, f</w:t>
      </w:r>
      <w:r>
        <w:rPr>
          <w:rFonts w:ascii="Century Gothic" w:eastAsia="MS Mincho" w:hAnsi="Century Gothic"/>
        </w:rPr>
        <w:t xml:space="preserve">icará impedida de licitar e contratar com o Município de Itapevi, pelo período de até 03 (três) anos, nos termos do §4º do art. 156 da Lei nº 14.133/21; </w:t>
      </w:r>
    </w:p>
    <w:p w14:paraId="21E6A8EA" w14:textId="77777777" w:rsidR="00CC4F51" w:rsidRDefault="00E1046E" w:rsidP="00CB2148">
      <w:pPr>
        <w:pStyle w:val="TextosemFormatao"/>
        <w:widowControl w:val="0"/>
        <w:spacing w:line="276" w:lineRule="auto"/>
        <w:ind w:left="-284"/>
        <w:jc w:val="both"/>
        <w:rPr>
          <w:rFonts w:ascii="Century Gothic" w:eastAsia="MS Mincho" w:hAnsi="Century Gothic"/>
        </w:rPr>
      </w:pPr>
      <w:r>
        <w:rPr>
          <w:rStyle w:val="Forte"/>
          <w:rFonts w:ascii="Century Gothic" w:hAnsi="Century Gothic" w:cs="Arial"/>
          <w:color w:val="000000"/>
        </w:rPr>
        <w:t>11</w:t>
      </w:r>
      <w:r>
        <w:rPr>
          <w:rFonts w:ascii="Century Gothic" w:eastAsia="MS Mincho" w:hAnsi="Century Gothic"/>
          <w:b/>
          <w:bCs/>
          <w:color w:val="000000"/>
        </w:rPr>
        <w:t xml:space="preserve">.2.1. </w:t>
      </w:r>
      <w:r>
        <w:rPr>
          <w:rFonts w:ascii="Century Gothic" w:eastAsia="MS Mincho" w:hAnsi="Century Gothic"/>
          <w:color w:val="000000"/>
        </w:rPr>
        <w:t xml:space="preserve">Além da penalidade prevista no </w:t>
      </w:r>
      <w:r>
        <w:rPr>
          <w:rFonts w:ascii="Century Gothic" w:eastAsia="MS Mincho" w:hAnsi="Century Gothic"/>
          <w:bCs/>
          <w:color w:val="000000"/>
        </w:rPr>
        <w:t xml:space="preserve">item </w:t>
      </w:r>
      <w:r>
        <w:rPr>
          <w:rFonts w:ascii="Century Gothic" w:eastAsia="MS Mincho" w:hAnsi="Century Gothic"/>
          <w:bCs/>
        </w:rPr>
        <w:t>11.2</w:t>
      </w:r>
      <w:r>
        <w:rPr>
          <w:rFonts w:ascii="Century Gothic" w:eastAsia="MS Mincho" w:hAnsi="Century Gothic"/>
        </w:rPr>
        <w:t xml:space="preserve">, também ensejará à licitante a cobrança por via administrativa ou judicial de </w:t>
      </w:r>
      <w:r>
        <w:rPr>
          <w:rFonts w:ascii="Century Gothic" w:eastAsia="MS Mincho" w:hAnsi="Century Gothic"/>
          <w:b/>
          <w:bCs/>
        </w:rPr>
        <w:t>multa de até 10% (dez por cento) sobre o valor total de sua proposta</w:t>
      </w:r>
      <w:r>
        <w:rPr>
          <w:rFonts w:ascii="Century Gothic" w:eastAsia="MS Mincho" w:hAnsi="Century Gothic"/>
        </w:rPr>
        <w:t>;</w:t>
      </w:r>
    </w:p>
    <w:p w14:paraId="545A0FB5" w14:textId="77777777" w:rsidR="00CC4F51" w:rsidRDefault="00E1046E" w:rsidP="00CB2148">
      <w:pPr>
        <w:pStyle w:val="PargrafodaLista"/>
        <w:widowControl w:val="0"/>
        <w:spacing w:line="276" w:lineRule="auto"/>
        <w:ind w:left="-284"/>
        <w:jc w:val="both"/>
        <w:rPr>
          <w:rFonts w:ascii="Century Gothic" w:eastAsia="Arial Unicode MS" w:hAnsi="Century Gothic"/>
          <w:bCs/>
          <w:iCs/>
        </w:rPr>
      </w:pPr>
      <w:r>
        <w:rPr>
          <w:rStyle w:val="Forte"/>
          <w:rFonts w:ascii="Century Gothic" w:hAnsi="Century Gothic" w:cs="Arial"/>
          <w:color w:val="000000"/>
        </w:rPr>
        <w:t>11</w:t>
      </w:r>
      <w:r>
        <w:rPr>
          <w:rFonts w:ascii="Century Gothic" w:eastAsia="Arial Unicode MS" w:hAnsi="Century Gothic"/>
          <w:b/>
          <w:iCs/>
        </w:rPr>
        <w:t>.2.2.</w:t>
      </w:r>
      <w:r>
        <w:rPr>
          <w:rFonts w:ascii="Century Gothic" w:eastAsia="Arial Unicode MS" w:hAnsi="Century Gothic"/>
          <w:iCs/>
        </w:rPr>
        <w:t xml:space="preserve"> </w:t>
      </w:r>
      <w:r>
        <w:rPr>
          <w:rFonts w:ascii="Century Gothic" w:eastAsia="Arial Unicode MS" w:hAnsi="Century Gothic"/>
          <w:bCs/>
          <w:iCs/>
        </w:rPr>
        <w:t xml:space="preserve">As penalidades previstas nos </w:t>
      </w:r>
      <w:r>
        <w:rPr>
          <w:rFonts w:ascii="Century Gothic" w:eastAsia="Arial Unicode MS" w:hAnsi="Century Gothic"/>
          <w:b/>
          <w:bCs/>
          <w:iCs/>
        </w:rPr>
        <w:t>subitens</w:t>
      </w:r>
      <w:r>
        <w:rPr>
          <w:rFonts w:ascii="Century Gothic" w:eastAsia="Arial Unicode MS" w:hAnsi="Century Gothic"/>
          <w:bCs/>
          <w:iCs/>
        </w:rPr>
        <w:t xml:space="preserve"> </w:t>
      </w:r>
      <w:r>
        <w:rPr>
          <w:rFonts w:ascii="Century Gothic" w:eastAsia="Arial Unicode MS" w:hAnsi="Century Gothic"/>
          <w:b/>
          <w:bCs/>
          <w:iCs/>
        </w:rPr>
        <w:t>11.2</w:t>
      </w:r>
      <w:r>
        <w:rPr>
          <w:rFonts w:ascii="Century Gothic" w:eastAsia="Arial Unicode MS" w:hAnsi="Century Gothic"/>
          <w:bCs/>
          <w:iCs/>
        </w:rPr>
        <w:t xml:space="preserve"> e </w:t>
      </w:r>
      <w:r>
        <w:rPr>
          <w:rFonts w:ascii="Century Gothic" w:eastAsia="Arial Unicode MS" w:hAnsi="Century Gothic"/>
          <w:b/>
          <w:bCs/>
          <w:iCs/>
        </w:rPr>
        <w:t>11.2.1</w:t>
      </w:r>
      <w:r>
        <w:rPr>
          <w:rFonts w:ascii="Century Gothic" w:eastAsia="Arial Unicode MS" w:hAnsi="Century Gothic"/>
          <w:bCs/>
          <w:iCs/>
        </w:rPr>
        <w:t xml:space="preserve"> serão impostas após regular procedimento administrativo, garantido o direito prévio do contraditório e da ampla defesa;</w:t>
      </w:r>
    </w:p>
    <w:p w14:paraId="518A27D4" w14:textId="77777777" w:rsidR="00CC4F51" w:rsidRDefault="00E1046E" w:rsidP="00CB2148">
      <w:pPr>
        <w:pStyle w:val="texto1"/>
        <w:widowControl w:val="0"/>
        <w:tabs>
          <w:tab w:val="left" w:pos="6663"/>
        </w:tabs>
        <w:spacing w:before="0" w:after="0" w:line="276" w:lineRule="auto"/>
        <w:ind w:left="-284"/>
        <w:jc w:val="both"/>
        <w:rPr>
          <w:rFonts w:ascii="Century Gothic" w:hAnsi="Century Gothic" w:cs="Helvetica"/>
          <w:szCs w:val="20"/>
        </w:rPr>
      </w:pPr>
      <w:r>
        <w:rPr>
          <w:rStyle w:val="Forte"/>
          <w:rFonts w:ascii="Century Gothic" w:hAnsi="Century Gothic" w:cs="Arial"/>
          <w:color w:val="000000"/>
          <w:szCs w:val="20"/>
        </w:rPr>
        <w:t>11</w:t>
      </w:r>
      <w:r>
        <w:rPr>
          <w:rFonts w:ascii="Century Gothic" w:hAnsi="Century Gothic" w:cs="Arial"/>
          <w:b/>
          <w:bCs/>
          <w:szCs w:val="20"/>
        </w:rPr>
        <w:t>.3</w:t>
      </w:r>
      <w:r>
        <w:rPr>
          <w:rFonts w:ascii="Century Gothic" w:hAnsi="Century Gothic" w:cs="Arial"/>
          <w:b/>
          <w:szCs w:val="20"/>
        </w:rPr>
        <w:t xml:space="preserve">. </w:t>
      </w:r>
      <w:r>
        <w:rPr>
          <w:rFonts w:ascii="Century Gothic" w:hAnsi="Century Gothic" w:cs="Arial"/>
          <w:szCs w:val="20"/>
        </w:rPr>
        <w:t xml:space="preserve">A recusa injustificada da adjudicatária em assinar, aceitar ou retirar o contrato ou instrumento equivalente, dentro do prazo estabelecido pelo Município de Itapevi caracteriza o descumprimento total da obrigação assumida, sujeitando-se à multa de até </w:t>
      </w:r>
      <w:r>
        <w:rPr>
          <w:rFonts w:ascii="Century Gothic" w:hAnsi="Century Gothic" w:cs="Arial"/>
          <w:b/>
          <w:szCs w:val="20"/>
        </w:rPr>
        <w:t>20%</w:t>
      </w:r>
      <w:r>
        <w:rPr>
          <w:rFonts w:ascii="Century Gothic" w:hAnsi="Century Gothic" w:cs="Helvetica"/>
          <w:b/>
          <w:szCs w:val="20"/>
        </w:rPr>
        <w:t xml:space="preserve"> (vinte por cento)</w:t>
      </w:r>
      <w:r>
        <w:rPr>
          <w:rFonts w:ascii="Century Gothic" w:hAnsi="Century Gothic" w:cs="Helvetica"/>
          <w:szCs w:val="20"/>
        </w:rPr>
        <w:t xml:space="preserve"> sobre o valor da obrigação não cumprida;</w:t>
      </w:r>
    </w:p>
    <w:p w14:paraId="37E6BF0D" w14:textId="77777777" w:rsidR="00CC4F51" w:rsidRDefault="00E1046E" w:rsidP="00CB2148">
      <w:pPr>
        <w:pStyle w:val="PargrafodaLista"/>
        <w:widowControl w:val="0"/>
        <w:spacing w:line="276" w:lineRule="auto"/>
        <w:ind w:left="-284"/>
        <w:jc w:val="both"/>
        <w:rPr>
          <w:rFonts w:ascii="Century Gothic" w:hAnsi="Century Gothic" w:cs="Helvetica"/>
        </w:rPr>
      </w:pPr>
      <w:r>
        <w:rPr>
          <w:rStyle w:val="Forte"/>
          <w:rFonts w:ascii="Century Gothic" w:hAnsi="Century Gothic" w:cs="Arial"/>
          <w:color w:val="000000"/>
        </w:rPr>
        <w:t>11.</w:t>
      </w:r>
      <w:r>
        <w:rPr>
          <w:rFonts w:ascii="Century Gothic" w:hAnsi="Century Gothic" w:cs="Helvetica-Bold"/>
          <w:b/>
          <w:bCs/>
        </w:rPr>
        <w:t>4.</w:t>
      </w:r>
      <w:r>
        <w:rPr>
          <w:rFonts w:ascii="Century Gothic" w:hAnsi="Century Gothic" w:cs="Helvetica"/>
        </w:rPr>
        <w:t xml:space="preserve"> O atraso injustificado na execução contratual, sem prejuízo do disposto no parágrafo único do art.162 da Lei nº 14.133/21, sujeitará a Contratada, garantida a prévia defesa, às seguintes penalidades:</w:t>
      </w:r>
    </w:p>
    <w:p w14:paraId="5E4D8346"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bCs/>
          <w:szCs w:val="20"/>
        </w:rPr>
        <w:t xml:space="preserve">a) </w:t>
      </w:r>
      <w:r>
        <w:rPr>
          <w:rFonts w:ascii="Century Gothic" w:hAnsi="Century Gothic" w:cs="Arial"/>
          <w:bCs/>
          <w:szCs w:val="20"/>
        </w:rPr>
        <w:t>advertência</w:t>
      </w:r>
      <w:r>
        <w:rPr>
          <w:rFonts w:ascii="Century Gothic" w:hAnsi="Century Gothic" w:cs="Arial"/>
          <w:szCs w:val="20"/>
        </w:rPr>
        <w:t>, quando a Contratada descumprir qualquer obrigação contratual, ou quando forem constatadas irregularidades de pouca gravidade, para as quais tenha concorrido diretamente;</w:t>
      </w:r>
    </w:p>
    <w:p w14:paraId="5EB1F2B0"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szCs w:val="20"/>
        </w:rPr>
        <w:t xml:space="preserve">b) </w:t>
      </w:r>
      <w:r>
        <w:rPr>
          <w:rFonts w:ascii="Century Gothic" w:hAnsi="Century Gothic" w:cs="Arial"/>
          <w:bCs/>
          <w:szCs w:val="20"/>
        </w:rPr>
        <w:t xml:space="preserve">multa de até </w:t>
      </w:r>
      <w:r>
        <w:rPr>
          <w:rFonts w:ascii="Century Gothic" w:hAnsi="Century Gothic" w:cs="Arial"/>
          <w:b/>
          <w:bCs/>
          <w:szCs w:val="20"/>
        </w:rPr>
        <w:t>0,5%</w:t>
      </w:r>
      <w:r>
        <w:rPr>
          <w:rFonts w:ascii="Century Gothic" w:hAnsi="Century Gothic" w:cs="Arial"/>
          <w:bCs/>
          <w:szCs w:val="20"/>
        </w:rPr>
        <w:t xml:space="preserve"> do valor da fatura por dia de atraso, </w:t>
      </w:r>
      <w:r>
        <w:rPr>
          <w:rFonts w:ascii="Century Gothic" w:hAnsi="Century Gothic" w:cs="Arial"/>
          <w:szCs w:val="20"/>
        </w:rPr>
        <w:t>até o limite de 10 (dez) dias;</w:t>
      </w:r>
    </w:p>
    <w:p w14:paraId="6BB8371B" w14:textId="77777777" w:rsidR="00CC4F51" w:rsidRDefault="00E1046E" w:rsidP="00CB2148">
      <w:pPr>
        <w:pStyle w:val="texto1"/>
        <w:widowControl w:val="0"/>
        <w:spacing w:before="0" w:after="0" w:line="276" w:lineRule="auto"/>
        <w:ind w:left="-284"/>
        <w:jc w:val="both"/>
        <w:rPr>
          <w:rFonts w:ascii="Century Gothic" w:hAnsi="Century Gothic" w:cs="Arial"/>
          <w:b/>
          <w:bCs/>
          <w:szCs w:val="20"/>
        </w:rPr>
      </w:pPr>
      <w:r>
        <w:rPr>
          <w:rFonts w:ascii="Century Gothic" w:hAnsi="Century Gothic" w:cs="Arial"/>
          <w:b/>
          <w:szCs w:val="20"/>
        </w:rPr>
        <w:t xml:space="preserve">c) </w:t>
      </w:r>
      <w:r>
        <w:rPr>
          <w:rFonts w:ascii="Century Gothic" w:hAnsi="Century Gothic" w:cs="Arial"/>
          <w:szCs w:val="20"/>
        </w:rPr>
        <w:t xml:space="preserve">multa de até </w:t>
      </w:r>
      <w:r>
        <w:rPr>
          <w:rFonts w:ascii="Century Gothic" w:hAnsi="Century Gothic" w:cs="Arial"/>
          <w:b/>
          <w:szCs w:val="20"/>
        </w:rPr>
        <w:t xml:space="preserve">10% </w:t>
      </w:r>
      <w:r>
        <w:rPr>
          <w:rFonts w:ascii="Century Gothic" w:hAnsi="Century Gothic" w:cs="Arial"/>
          <w:szCs w:val="20"/>
        </w:rPr>
        <w:t>sobre o valor correspondente remanescente do contrato ou instrumento equivalente, para atraso superior a 10 (dez) dias, caracterizando inexecução parcial;</w:t>
      </w:r>
    </w:p>
    <w:p w14:paraId="1526F99A"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szCs w:val="20"/>
        </w:rPr>
        <w:t xml:space="preserve">d) </w:t>
      </w:r>
      <w:r>
        <w:rPr>
          <w:rFonts w:ascii="Century Gothic" w:hAnsi="Century Gothic" w:cs="Arial"/>
          <w:szCs w:val="20"/>
        </w:rPr>
        <w:t xml:space="preserve">multa de até </w:t>
      </w:r>
      <w:r>
        <w:rPr>
          <w:rFonts w:ascii="Century Gothic" w:hAnsi="Century Gothic" w:cs="Arial"/>
          <w:b/>
          <w:szCs w:val="20"/>
        </w:rPr>
        <w:t xml:space="preserve">20% </w:t>
      </w:r>
      <w:r>
        <w:rPr>
          <w:rFonts w:ascii="Century Gothic" w:hAnsi="Century Gothic" w:cs="Arial"/>
          <w:bCs/>
          <w:szCs w:val="20"/>
        </w:rPr>
        <w:t>d</w:t>
      </w:r>
      <w:r>
        <w:rPr>
          <w:rFonts w:ascii="Century Gothic" w:hAnsi="Century Gothic" w:cs="Arial"/>
          <w:szCs w:val="20"/>
        </w:rPr>
        <w:t>o valor do contrato, para casos de inexecução total;</w:t>
      </w:r>
    </w:p>
    <w:p w14:paraId="134246EA" w14:textId="77777777" w:rsidR="00CC4F51" w:rsidRDefault="00E1046E" w:rsidP="00CB2148">
      <w:pPr>
        <w:pStyle w:val="texto1"/>
        <w:widowControl w:val="0"/>
        <w:spacing w:before="0" w:after="0" w:line="276" w:lineRule="auto"/>
        <w:ind w:left="-284"/>
        <w:jc w:val="both"/>
        <w:rPr>
          <w:rFonts w:ascii="Century Gothic" w:hAnsi="Century Gothic" w:cs="Arial"/>
          <w:szCs w:val="20"/>
          <w:highlight w:val="yellow"/>
        </w:rPr>
      </w:pPr>
      <w:r>
        <w:rPr>
          <w:rFonts w:ascii="Century Gothic" w:hAnsi="Century Gothic"/>
          <w:b/>
          <w:bCs/>
          <w:szCs w:val="20"/>
        </w:rPr>
        <w:t xml:space="preserve">e) </w:t>
      </w:r>
      <w:r>
        <w:rPr>
          <w:rFonts w:ascii="Century Gothic" w:hAnsi="Century Gothic"/>
          <w:szCs w:val="20"/>
        </w:rPr>
        <w:t xml:space="preserve">suspensão temporária de participação em licitação, e impedimento de contratar com este Município, pelo prazo de até 03 (três) anos, nos casos de reincidência em inadimplementos apenados por 02 (duas) vezes </w:t>
      </w:r>
      <w:r>
        <w:rPr>
          <w:rFonts w:ascii="Century Gothic" w:hAnsi="Century Gothic"/>
          <w:color w:val="000000"/>
          <w:szCs w:val="20"/>
        </w:rPr>
        <w:t>no mesmo instrumento contratual ou ato jurídico análogo</w:t>
      </w:r>
      <w:r>
        <w:rPr>
          <w:rFonts w:ascii="Century Gothic" w:hAnsi="Century Gothic"/>
          <w:szCs w:val="20"/>
        </w:rPr>
        <w:t>, bem como as faltas graves que impliquem a rescisão unilateral do contrato ou instrumento equivalente;</w:t>
      </w:r>
    </w:p>
    <w:p w14:paraId="70A73ACC" w14:textId="77777777" w:rsidR="00CC4F51" w:rsidRDefault="00E1046E" w:rsidP="00CB2148">
      <w:pPr>
        <w:pStyle w:val="texto1"/>
        <w:widowControl w:val="0"/>
        <w:spacing w:before="0" w:after="0" w:line="276" w:lineRule="auto"/>
        <w:ind w:left="-284"/>
        <w:jc w:val="both"/>
        <w:rPr>
          <w:rFonts w:ascii="Century Gothic" w:hAnsi="Century Gothic" w:cs="Arial"/>
          <w:b/>
          <w:szCs w:val="20"/>
        </w:rPr>
      </w:pPr>
      <w:r>
        <w:rPr>
          <w:rFonts w:ascii="Century Gothic" w:hAnsi="Century Gothic" w:cs="Arial"/>
          <w:b/>
          <w:szCs w:val="20"/>
        </w:rPr>
        <w:t xml:space="preserve">f) </w:t>
      </w:r>
      <w:r>
        <w:rPr>
          <w:rFonts w:ascii="Century Gothic" w:hAnsi="Century Gothic" w:cs="Arial"/>
          <w:szCs w:val="20"/>
        </w:rPr>
        <w:t xml:space="preserve">declaração de inidoneidade para licitar ou contratar com a Administração Pública, pelo </w:t>
      </w:r>
      <w:r>
        <w:rPr>
          <w:rFonts w:ascii="Century Gothic" w:hAnsi="Century Gothic" w:cs="Arial"/>
          <w:szCs w:val="20"/>
        </w:rPr>
        <w:lastRenderedPageBreak/>
        <w:t xml:space="preserve">prazo de 06 (seis) anos, na prática de atos de natureza dolosa pela </w:t>
      </w:r>
      <w:r>
        <w:rPr>
          <w:rFonts w:ascii="Century Gothic" w:hAnsi="Century Gothic" w:cs="Arial"/>
          <w:b/>
          <w:bCs/>
          <w:szCs w:val="20"/>
        </w:rPr>
        <w:t>CONTRATADA</w:t>
      </w:r>
      <w:r>
        <w:rPr>
          <w:rFonts w:ascii="Century Gothic" w:hAnsi="Century Gothic" w:cs="Arial"/>
          <w:szCs w:val="20"/>
        </w:rPr>
        <w:t xml:space="preserve">, dos quais decorram </w:t>
      </w:r>
      <w:r>
        <w:rPr>
          <w:rFonts w:ascii="Century Gothic" w:hAnsi="Century Gothic"/>
          <w:szCs w:val="20"/>
        </w:rPr>
        <w:t>prejuízos ao interesse público de difícil reversão.</w:t>
      </w:r>
    </w:p>
    <w:p w14:paraId="206CA62D"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szCs w:val="20"/>
        </w:rPr>
        <w:t xml:space="preserve">.4.1. </w:t>
      </w:r>
      <w:r>
        <w:rPr>
          <w:rFonts w:ascii="Century Gothic" w:hAnsi="Century Gothic" w:cs="Arial"/>
          <w:bCs/>
          <w:szCs w:val="20"/>
        </w:rPr>
        <w:t>As sanções de advertência, suspensão e declaração de inidoneidade poderão ser aplicadas juntamente com a sanção de multa;</w:t>
      </w:r>
    </w:p>
    <w:p w14:paraId="59A835C8"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b/>
          <w:szCs w:val="20"/>
        </w:rPr>
        <w:t xml:space="preserve">.5. </w:t>
      </w:r>
      <w:r>
        <w:rPr>
          <w:rFonts w:ascii="Century Gothic" w:hAnsi="Century Gothic"/>
          <w:szCs w:val="20"/>
        </w:rPr>
        <w:t xml:space="preserve">Não serão aplicadas as sanções quando o motivo da mora ou inexecução decorrer de força maior ou caso fortuito, desde que devidamente justificados, comprovados e aceitos pelo </w:t>
      </w:r>
      <w:r>
        <w:rPr>
          <w:rFonts w:ascii="Century Gothic" w:hAnsi="Century Gothic"/>
          <w:b/>
          <w:bCs/>
          <w:szCs w:val="20"/>
        </w:rPr>
        <w:t>CONTRATANTE</w:t>
      </w:r>
      <w:r>
        <w:rPr>
          <w:rFonts w:ascii="Century Gothic" w:hAnsi="Century Gothic"/>
          <w:szCs w:val="20"/>
        </w:rPr>
        <w:t>;</w:t>
      </w:r>
    </w:p>
    <w:p w14:paraId="7437F5DE"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b/>
          <w:szCs w:val="20"/>
        </w:rPr>
        <w:t xml:space="preserve">.5.1. </w:t>
      </w:r>
      <w:r>
        <w:rPr>
          <w:rFonts w:ascii="Century Gothic" w:hAnsi="Century Gothic"/>
          <w:szCs w:val="20"/>
        </w:rPr>
        <w:t>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34B384A2"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bCs/>
          <w:szCs w:val="20"/>
        </w:rPr>
        <w:t xml:space="preserve">.6. </w:t>
      </w:r>
      <w:r>
        <w:rPr>
          <w:rFonts w:ascii="Century Gothic" w:hAnsi="Century Gothic" w:cs="Arial"/>
          <w:bCs/>
          <w:szCs w:val="20"/>
        </w:rPr>
        <w:t>O pedido de prorrogação de prazo final dos serviços ou entrega de produto somente será apreciado e anuído pela Secretaria Municipal requisitante, se efetuado dentro dos prazos fixados no contrato ou instrumento equivalente;</w:t>
      </w:r>
    </w:p>
    <w:p w14:paraId="5C8BE159"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cs="Arial"/>
          <w:b/>
          <w:bCs/>
          <w:szCs w:val="20"/>
        </w:rPr>
        <w:t xml:space="preserve">.7. </w:t>
      </w:r>
      <w:r>
        <w:rPr>
          <w:rFonts w:ascii="Century Gothic" w:hAnsi="Century Gothic"/>
          <w:szCs w:val="20"/>
        </w:rPr>
        <w:t xml:space="preserve">O valor da multa poderá ser deduzido de eventuais créditos devidos pelo Contratante e/ou da garantia prestada pela empresa </w:t>
      </w:r>
      <w:r>
        <w:rPr>
          <w:rFonts w:ascii="Century Gothic" w:hAnsi="Century Gothic"/>
          <w:b/>
          <w:bCs/>
          <w:szCs w:val="20"/>
        </w:rPr>
        <w:t>CONTRATADA</w:t>
      </w:r>
      <w:r>
        <w:rPr>
          <w:rFonts w:ascii="Century Gothic" w:hAnsi="Century Gothic"/>
          <w:szCs w:val="20"/>
        </w:rPr>
        <w:t>, quando por esta solicitada;</w:t>
      </w:r>
    </w:p>
    <w:p w14:paraId="24D86076"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szCs w:val="20"/>
        </w:rPr>
        <w:t xml:space="preserve">.8. </w:t>
      </w:r>
      <w:r>
        <w:rPr>
          <w:rFonts w:ascii="Century Gothic" w:hAnsi="Century Gothic" w:cs="Arial"/>
          <w:bCs/>
          <w:szCs w:val="20"/>
        </w:rPr>
        <w:t>O prazo para pagamento de multas será de 10 (dez) dias úteis, a contar da intimação da infratora;</w:t>
      </w:r>
    </w:p>
    <w:p w14:paraId="456470C7"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bCs/>
          <w:szCs w:val="20"/>
        </w:rPr>
        <w:t>.9.</w:t>
      </w:r>
      <w:r>
        <w:rPr>
          <w:rFonts w:ascii="Century Gothic" w:hAnsi="Century Gothic" w:cs="Arial"/>
          <w:bCs/>
          <w:szCs w:val="20"/>
        </w:rPr>
        <w:t xml:space="preserve"> O pagamento das multas ou a dedução dos créditos não exime a </w:t>
      </w:r>
      <w:r>
        <w:rPr>
          <w:rFonts w:ascii="Century Gothic" w:hAnsi="Century Gothic" w:cs="Arial"/>
          <w:b/>
          <w:szCs w:val="20"/>
        </w:rPr>
        <w:t xml:space="preserve">CONTRATADA </w:t>
      </w:r>
      <w:r>
        <w:rPr>
          <w:rFonts w:ascii="Century Gothic" w:hAnsi="Century Gothic" w:cs="Arial"/>
          <w:bCs/>
          <w:szCs w:val="20"/>
        </w:rPr>
        <w:t>do fiel cumprimento das obrigações e responsabilidades contraídas neste instrumento.</w:t>
      </w:r>
    </w:p>
    <w:p w14:paraId="39475AC9" w14:textId="77777777" w:rsidR="00CC4F51" w:rsidRDefault="00CC4F51" w:rsidP="00CB2148">
      <w:pPr>
        <w:pStyle w:val="TextosemFormatao"/>
        <w:widowControl w:val="0"/>
        <w:spacing w:line="276" w:lineRule="auto"/>
        <w:ind w:left="-284"/>
        <w:jc w:val="both"/>
        <w:rPr>
          <w:rFonts w:ascii="Century Gothic" w:hAnsi="Century Gothic" w:cs="Arial"/>
          <w:b/>
        </w:rPr>
      </w:pPr>
    </w:p>
    <w:p w14:paraId="0172985B"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XII - DA APLICAÇÃO DAS MULTAS</w:t>
      </w:r>
    </w:p>
    <w:p w14:paraId="0134F49F" w14:textId="77777777" w:rsidR="00CC4F51" w:rsidRDefault="00E1046E" w:rsidP="00CB2148">
      <w:pPr>
        <w:spacing w:line="276" w:lineRule="auto"/>
        <w:ind w:left="-284" w:right="45"/>
        <w:jc w:val="both"/>
        <w:rPr>
          <w:rFonts w:ascii="Century Gothic" w:hAnsi="Century Gothic"/>
          <w:sz w:val="20"/>
          <w:szCs w:val="20"/>
        </w:rPr>
      </w:pPr>
      <w:r>
        <w:rPr>
          <w:rFonts w:ascii="Century Gothic" w:hAnsi="Century Gothic"/>
          <w:b/>
          <w:sz w:val="20"/>
          <w:szCs w:val="20"/>
        </w:rPr>
        <w:t xml:space="preserve">12.1. </w:t>
      </w:r>
      <w:r>
        <w:rPr>
          <w:rFonts w:ascii="Century Gothic" w:hAnsi="Century Gothic"/>
          <w:sz w:val="20"/>
          <w:szCs w:val="20"/>
        </w:rPr>
        <w:t>As multas e demais sanções serão aplicadas através de procedimento administrativo sancionatório, requerido pela Secretaria Municipal Gestora do Contrato ou ARP, quando for o caso, por proposta da fiscalização, e se dará da seguinte forma:</w:t>
      </w:r>
    </w:p>
    <w:p w14:paraId="77B9C050" w14:textId="77777777" w:rsidR="00CC4F51" w:rsidRDefault="00E1046E" w:rsidP="00CB2148">
      <w:pPr>
        <w:spacing w:line="276" w:lineRule="auto"/>
        <w:ind w:left="-284" w:right="45"/>
        <w:jc w:val="both"/>
        <w:rPr>
          <w:sz w:val="20"/>
          <w:szCs w:val="20"/>
        </w:rPr>
      </w:pPr>
      <w:r>
        <w:rPr>
          <w:rFonts w:ascii="Century Gothic" w:hAnsi="Century Gothic"/>
          <w:b/>
          <w:sz w:val="20"/>
          <w:szCs w:val="20"/>
        </w:rPr>
        <w:t>a)</w:t>
      </w:r>
      <w:r>
        <w:rPr>
          <w:sz w:val="20"/>
          <w:szCs w:val="20"/>
        </w:rPr>
        <w:t xml:space="preserve">   </w:t>
      </w:r>
      <w:r>
        <w:rPr>
          <w:rFonts w:ascii="Century Gothic" w:hAnsi="Century Gothic"/>
          <w:sz w:val="20"/>
          <w:szCs w:val="20"/>
        </w:rPr>
        <w:t xml:space="preserve">Instaurado o Processo Administrativo Sancionatório, a </w:t>
      </w:r>
      <w:r>
        <w:rPr>
          <w:rFonts w:ascii="Century Gothic" w:hAnsi="Century Gothic"/>
          <w:b/>
          <w:bCs/>
          <w:sz w:val="20"/>
          <w:szCs w:val="20"/>
        </w:rPr>
        <w:t>CONTRATADA</w:t>
      </w:r>
      <w:r>
        <w:rPr>
          <w:rFonts w:ascii="Century Gothic" w:hAnsi="Century Gothic"/>
          <w:sz w:val="20"/>
          <w:szCs w:val="20"/>
        </w:rPr>
        <w:t xml:space="preserve"> será notificada via e-mail e carta postal com Aviso de Recebimento, para que apresente defesa prévia no prazo de 5 (cinco) dias;</w:t>
      </w:r>
    </w:p>
    <w:p w14:paraId="2C13AE81" w14:textId="77777777" w:rsidR="00CC4F51" w:rsidRDefault="00E1046E" w:rsidP="00CB2148">
      <w:pPr>
        <w:spacing w:line="276" w:lineRule="auto"/>
        <w:ind w:left="-284" w:right="45"/>
        <w:jc w:val="both"/>
        <w:rPr>
          <w:sz w:val="20"/>
          <w:szCs w:val="20"/>
        </w:rPr>
      </w:pPr>
      <w:r>
        <w:rPr>
          <w:rFonts w:ascii="Century Gothic" w:hAnsi="Century Gothic"/>
          <w:b/>
          <w:sz w:val="20"/>
          <w:szCs w:val="20"/>
        </w:rPr>
        <w:t>b)</w:t>
      </w:r>
      <w:r>
        <w:rPr>
          <w:sz w:val="20"/>
          <w:szCs w:val="20"/>
        </w:rPr>
        <w:t xml:space="preserve">   </w:t>
      </w:r>
      <w:r>
        <w:rPr>
          <w:rFonts w:ascii="Century Gothic" w:hAnsi="Century Gothic"/>
          <w:sz w:val="20"/>
          <w:szCs w:val="20"/>
        </w:rPr>
        <w:t xml:space="preserve">A defesa prévia será analisada, tendo em vista a gravidade da falta cometida pela </w:t>
      </w:r>
      <w:r>
        <w:rPr>
          <w:rFonts w:ascii="Century Gothic" w:hAnsi="Century Gothic"/>
          <w:b/>
          <w:bCs/>
          <w:sz w:val="20"/>
          <w:szCs w:val="20"/>
        </w:rPr>
        <w:t>CONTRATADA</w:t>
      </w:r>
      <w:r>
        <w:rPr>
          <w:rFonts w:ascii="Century Gothic" w:hAnsi="Century Gothic"/>
          <w:sz w:val="20"/>
          <w:szCs w:val="20"/>
        </w:rPr>
        <w:t xml:space="preserve"> e se for o caso, será aplicada sanção administrativa e/ou multa pelo Departamento de Gestão de Contratos – Secretaria de Suprimentos, com prévia anuência da secretaria interessada;</w:t>
      </w:r>
    </w:p>
    <w:p w14:paraId="0A1A6501" w14:textId="77777777" w:rsidR="00CC4F51" w:rsidRDefault="00E1046E" w:rsidP="00CB2148">
      <w:pPr>
        <w:spacing w:line="276" w:lineRule="auto"/>
        <w:ind w:left="-284" w:right="45"/>
        <w:jc w:val="both"/>
        <w:rPr>
          <w:sz w:val="20"/>
          <w:szCs w:val="20"/>
        </w:rPr>
      </w:pPr>
      <w:r>
        <w:rPr>
          <w:rFonts w:ascii="Century Gothic" w:hAnsi="Century Gothic"/>
          <w:b/>
          <w:sz w:val="20"/>
          <w:szCs w:val="20"/>
        </w:rPr>
        <w:t>c)</w:t>
      </w:r>
      <w:r>
        <w:rPr>
          <w:sz w:val="20"/>
          <w:szCs w:val="20"/>
        </w:rPr>
        <w:t xml:space="preserve">   </w:t>
      </w:r>
      <w:r>
        <w:rPr>
          <w:rFonts w:ascii="Century Gothic" w:hAnsi="Century Gothic"/>
          <w:sz w:val="20"/>
          <w:szCs w:val="20"/>
        </w:rPr>
        <w:t xml:space="preserve">Quando da aplicação das multas, a </w:t>
      </w:r>
      <w:r>
        <w:rPr>
          <w:rFonts w:ascii="Century Gothic" w:hAnsi="Century Gothic"/>
          <w:b/>
          <w:bCs/>
          <w:sz w:val="20"/>
          <w:szCs w:val="20"/>
        </w:rPr>
        <w:t>CONTRATADA</w:t>
      </w:r>
      <w:r>
        <w:rPr>
          <w:rFonts w:ascii="Century Gothic" w:hAnsi="Century Gothic"/>
          <w:sz w:val="20"/>
          <w:szCs w:val="20"/>
        </w:rPr>
        <w:t xml:space="preserve"> será notificada administrativamente, com aviso de recebimento, pela </w:t>
      </w:r>
      <w:r>
        <w:rPr>
          <w:rFonts w:ascii="Century Gothic" w:hAnsi="Century Gothic"/>
          <w:b/>
          <w:bCs/>
          <w:sz w:val="20"/>
          <w:szCs w:val="20"/>
        </w:rPr>
        <w:t>CONTRATANTE</w:t>
      </w:r>
      <w:r>
        <w:rPr>
          <w:rFonts w:ascii="Century Gothic" w:hAnsi="Century Gothic"/>
          <w:sz w:val="20"/>
          <w:szCs w:val="20"/>
        </w:rPr>
        <w:t>, para no prazo improrrogável de 10 (dez) dias úteis, recolher à Tesouraria desta, a importância correspondente, sob pena de incorrer em outras sanções cabíveis;</w:t>
      </w:r>
    </w:p>
    <w:p w14:paraId="31A19E8C" w14:textId="77777777" w:rsidR="00CC4F51" w:rsidRDefault="00E1046E" w:rsidP="00CB2148">
      <w:pPr>
        <w:spacing w:line="276" w:lineRule="auto"/>
        <w:ind w:left="-284" w:right="45"/>
        <w:jc w:val="both"/>
        <w:rPr>
          <w:sz w:val="20"/>
          <w:szCs w:val="20"/>
        </w:rPr>
      </w:pPr>
      <w:r>
        <w:rPr>
          <w:rFonts w:ascii="Century Gothic" w:hAnsi="Century Gothic"/>
          <w:b/>
          <w:sz w:val="20"/>
          <w:szCs w:val="20"/>
        </w:rPr>
        <w:t>d)</w:t>
      </w:r>
      <w:r>
        <w:rPr>
          <w:sz w:val="20"/>
          <w:szCs w:val="20"/>
        </w:rPr>
        <w:t xml:space="preserve">   </w:t>
      </w:r>
      <w:r>
        <w:rPr>
          <w:rFonts w:ascii="Century Gothic" w:hAnsi="Century Gothic"/>
          <w:sz w:val="20"/>
          <w:szCs w:val="20"/>
        </w:rPr>
        <w:t xml:space="preserve">Da aplicação de multas, caberá recurso à </w:t>
      </w:r>
      <w:r>
        <w:rPr>
          <w:rFonts w:ascii="Century Gothic" w:hAnsi="Century Gothic"/>
          <w:b/>
          <w:bCs/>
          <w:sz w:val="20"/>
          <w:szCs w:val="20"/>
        </w:rPr>
        <w:t>CONTRATADA</w:t>
      </w:r>
      <w:r>
        <w:rPr>
          <w:rFonts w:ascii="Century Gothic" w:hAnsi="Century Gothic"/>
          <w:sz w:val="20"/>
          <w:szCs w:val="20"/>
        </w:rPr>
        <w:t xml:space="preserve"> no prazo de 05 (cinco) dias úteis, a contar da data do recebimento da respectiva notificação, a </w:t>
      </w:r>
      <w:r>
        <w:rPr>
          <w:rFonts w:ascii="Century Gothic" w:hAnsi="Century Gothic"/>
          <w:b/>
          <w:bCs/>
          <w:sz w:val="20"/>
          <w:szCs w:val="20"/>
        </w:rPr>
        <w:t>CONTRATANTE</w:t>
      </w:r>
      <w:r>
        <w:rPr>
          <w:rFonts w:ascii="Century Gothic" w:hAnsi="Century Gothic"/>
          <w:sz w:val="20"/>
          <w:szCs w:val="20"/>
        </w:rPr>
        <w:t>, através de sua Procuradoria Municipal, julgará, procedente ou improcedente a penalidade a ser imposta, devendo fundamentá-la e, se improcedente, a importância recolhida pela contratada será devolvida pela prefeitura, no prazo de 10 (dez) dias corridos, contados da data do julgamento.</w:t>
      </w:r>
    </w:p>
    <w:p w14:paraId="204C29C4" w14:textId="77777777" w:rsidR="00CC4F51" w:rsidRDefault="00CC4F51" w:rsidP="00CB2148">
      <w:pPr>
        <w:tabs>
          <w:tab w:val="left" w:pos="0"/>
          <w:tab w:val="left" w:pos="180"/>
          <w:tab w:val="left" w:pos="2160"/>
        </w:tabs>
        <w:spacing w:line="276" w:lineRule="auto"/>
        <w:ind w:left="-284" w:right="45"/>
        <w:jc w:val="center"/>
        <w:rPr>
          <w:rFonts w:ascii="Century Gothic" w:hAnsi="Century Gothic" w:cs="Arial"/>
          <w:b/>
          <w:sz w:val="20"/>
          <w:szCs w:val="20"/>
        </w:rPr>
      </w:pPr>
    </w:p>
    <w:p w14:paraId="24EB13EE"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XIII - DA FISCALIZAÇÃO</w:t>
      </w:r>
    </w:p>
    <w:p w14:paraId="61B06B45" w14:textId="11BB3AB7" w:rsidR="00CC4F51" w:rsidRPr="000C3522" w:rsidRDefault="00E1046E" w:rsidP="00CB2148">
      <w:pPr>
        <w:tabs>
          <w:tab w:val="left" w:pos="0"/>
          <w:tab w:val="left" w:pos="180"/>
          <w:tab w:val="left" w:pos="2160"/>
        </w:tabs>
        <w:spacing w:line="276" w:lineRule="auto"/>
        <w:ind w:left="-284" w:right="45"/>
        <w:jc w:val="both"/>
        <w:rPr>
          <w:rFonts w:ascii="Century Gothic" w:hAnsi="Century Gothic" w:cs="Arial"/>
          <w:sz w:val="20"/>
          <w:szCs w:val="20"/>
        </w:rPr>
      </w:pPr>
      <w:r w:rsidRPr="000C3522">
        <w:rPr>
          <w:rFonts w:ascii="Century Gothic" w:eastAsia="MS Mincho" w:hAnsi="Century Gothic" w:cs="Arial"/>
          <w:b/>
          <w:bCs/>
          <w:sz w:val="20"/>
          <w:szCs w:val="20"/>
        </w:rPr>
        <w:t>13.1.</w:t>
      </w:r>
      <w:r w:rsidRPr="000C3522">
        <w:rPr>
          <w:rFonts w:ascii="Century Gothic" w:eastAsia="MS Mincho" w:hAnsi="Century Gothic" w:cs="Arial"/>
          <w:sz w:val="20"/>
          <w:szCs w:val="20"/>
        </w:rPr>
        <w:t xml:space="preserve"> À </w:t>
      </w:r>
      <w:r w:rsidR="00E044E0" w:rsidRPr="000C3522">
        <w:rPr>
          <w:rFonts w:ascii="Century Gothic" w:eastAsia="Calibri" w:hAnsi="Century Gothic" w:cs="Arial"/>
          <w:bCs/>
          <w:sz w:val="20"/>
          <w:szCs w:val="20"/>
        </w:rPr>
        <w:t>Secretaria Municipal de Saúde</w:t>
      </w:r>
      <w:r w:rsidR="00E044E0" w:rsidRPr="000C3522">
        <w:rPr>
          <w:rFonts w:ascii="Century Gothic" w:eastAsia="MS Mincho" w:hAnsi="Century Gothic" w:cs="Arial"/>
          <w:sz w:val="20"/>
          <w:szCs w:val="20"/>
        </w:rPr>
        <w:t xml:space="preserve"> </w:t>
      </w:r>
      <w:r w:rsidRPr="000C3522">
        <w:rPr>
          <w:rFonts w:ascii="Century Gothic" w:eastAsia="MS Mincho" w:hAnsi="Century Gothic" w:cs="Arial"/>
          <w:sz w:val="20"/>
          <w:szCs w:val="20"/>
        </w:rPr>
        <w:t xml:space="preserve">caberá o recebimento do objeto, </w:t>
      </w:r>
      <w:r w:rsidRPr="000C3522">
        <w:rPr>
          <w:rFonts w:ascii="Century Gothic" w:hAnsi="Century Gothic" w:cs="Arial"/>
          <w:sz w:val="20"/>
          <w:szCs w:val="20"/>
        </w:rPr>
        <w:t xml:space="preserve">ficando a </w:t>
      </w:r>
      <w:r w:rsidRPr="000C3522">
        <w:rPr>
          <w:rFonts w:ascii="Century Gothic" w:hAnsi="Century Gothic" w:cs="Arial"/>
          <w:b/>
          <w:bCs/>
          <w:sz w:val="20"/>
          <w:szCs w:val="20"/>
        </w:rPr>
        <w:t>CONTRATADA</w:t>
      </w:r>
      <w:r w:rsidRPr="000C3522">
        <w:rPr>
          <w:rFonts w:ascii="Century Gothic" w:hAnsi="Century Gothic" w:cs="Arial"/>
          <w:sz w:val="20"/>
          <w:szCs w:val="20"/>
        </w:rPr>
        <w:t xml:space="preserve"> responsável pela entrega até o seu definitivo recebimento, exceto por danos que sejam de responsabilidade da </w:t>
      </w:r>
      <w:r w:rsidRPr="000C3522">
        <w:rPr>
          <w:rFonts w:ascii="Century Gothic" w:hAnsi="Century Gothic" w:cs="Arial"/>
          <w:b/>
          <w:bCs/>
          <w:sz w:val="20"/>
          <w:szCs w:val="20"/>
        </w:rPr>
        <w:t>CONTRATANTE</w:t>
      </w:r>
      <w:r w:rsidRPr="000C3522">
        <w:rPr>
          <w:rFonts w:ascii="Century Gothic" w:hAnsi="Century Gothic" w:cs="Arial"/>
          <w:sz w:val="20"/>
          <w:szCs w:val="20"/>
        </w:rPr>
        <w:t xml:space="preserve">. A Comissão de Recebimento, será </w:t>
      </w:r>
      <w:r w:rsidRPr="000C3522">
        <w:rPr>
          <w:rFonts w:ascii="Century Gothic" w:hAnsi="Century Gothic" w:cs="Arial"/>
          <w:sz w:val="20"/>
          <w:szCs w:val="20"/>
        </w:rPr>
        <w:lastRenderedPageBreak/>
        <w:t>constituída por 03 (três) funcionários da Prefeitura do Município de Itapevi, nomeados pelo Senhor Prefeito;</w:t>
      </w:r>
    </w:p>
    <w:p w14:paraId="2D6CAFDE" w14:textId="0242499E" w:rsidR="00CC4F51" w:rsidRPr="000C3522" w:rsidRDefault="00E1046E" w:rsidP="00CB2148">
      <w:pPr>
        <w:widowControl w:val="0"/>
        <w:spacing w:line="276" w:lineRule="auto"/>
        <w:ind w:left="-284"/>
        <w:jc w:val="both"/>
        <w:rPr>
          <w:rFonts w:ascii="Century Gothic" w:eastAsia="MS Mincho" w:hAnsi="Century Gothic"/>
          <w:sz w:val="20"/>
          <w:szCs w:val="20"/>
        </w:rPr>
      </w:pPr>
      <w:r w:rsidRPr="000C3522">
        <w:rPr>
          <w:rFonts w:ascii="Century Gothic" w:eastAsia="MS Mincho" w:hAnsi="Century Gothic"/>
          <w:b/>
          <w:bCs/>
          <w:sz w:val="20"/>
          <w:szCs w:val="20"/>
        </w:rPr>
        <w:t xml:space="preserve">13.2. </w:t>
      </w:r>
      <w:r w:rsidRPr="000C3522">
        <w:rPr>
          <w:rFonts w:ascii="Century Gothic" w:eastAsia="MS Mincho" w:hAnsi="Century Gothic"/>
          <w:sz w:val="20"/>
          <w:szCs w:val="20"/>
        </w:rPr>
        <w:t xml:space="preserve">A fiscalização por parte dessa Secretaria não eximirá ou reduzirá, em nenhuma hipótese, a responsabilidade da </w:t>
      </w:r>
      <w:r w:rsidRPr="000C3522">
        <w:rPr>
          <w:rFonts w:ascii="Century Gothic" w:eastAsia="MS Mincho" w:hAnsi="Century Gothic"/>
          <w:b/>
          <w:bCs/>
          <w:sz w:val="20"/>
          <w:szCs w:val="20"/>
        </w:rPr>
        <w:t>CONTRATADA</w:t>
      </w:r>
      <w:r w:rsidRPr="000C3522">
        <w:rPr>
          <w:rFonts w:ascii="Century Gothic" w:eastAsia="MS Mincho" w:hAnsi="Century Gothic"/>
          <w:sz w:val="20"/>
          <w:szCs w:val="20"/>
        </w:rPr>
        <w:t xml:space="preserve"> em eventual falta que venha a cometer, mesmo que não indicada pela fiscalização deste Município</w:t>
      </w:r>
      <w:r w:rsidR="004E2596">
        <w:rPr>
          <w:rFonts w:ascii="Century Gothic" w:eastAsia="MS Mincho" w:hAnsi="Century Gothic"/>
          <w:sz w:val="20"/>
          <w:szCs w:val="20"/>
        </w:rPr>
        <w:t>;</w:t>
      </w:r>
    </w:p>
    <w:p w14:paraId="652C6DFF" w14:textId="6E4A0397" w:rsidR="00D80CE4" w:rsidRPr="000C3522" w:rsidRDefault="00D80CE4" w:rsidP="00D80CE4">
      <w:pPr>
        <w:pStyle w:val="PargrafodaLista"/>
        <w:widowControl w:val="0"/>
        <w:numPr>
          <w:ilvl w:val="1"/>
          <w:numId w:val="75"/>
        </w:numPr>
        <w:tabs>
          <w:tab w:val="left" w:pos="284"/>
          <w:tab w:val="left" w:pos="709"/>
        </w:tabs>
        <w:suppressAutoHyphens w:val="0"/>
        <w:autoSpaceDE w:val="0"/>
        <w:autoSpaceDN w:val="0"/>
        <w:spacing w:line="276" w:lineRule="auto"/>
        <w:ind w:left="-284" w:right="143" w:firstLine="0"/>
        <w:jc w:val="both"/>
        <w:rPr>
          <w:rFonts w:ascii="Century Gothic" w:hAnsi="Century Gothic"/>
        </w:rPr>
      </w:pPr>
      <w:r w:rsidRPr="000C3522">
        <w:rPr>
          <w:rFonts w:ascii="Century Gothic" w:hAnsi="Century Gothic"/>
        </w:rPr>
        <w:t xml:space="preserve">O contrato será fiscalizado por dois representantes da Secretaria de Saúde: </w:t>
      </w:r>
      <w:r w:rsidRPr="000C3522">
        <w:rPr>
          <w:rFonts w:ascii="Century Gothic" w:hAnsi="Century Gothic"/>
          <w:b/>
          <w:bCs/>
        </w:rPr>
        <w:t xml:space="preserve">Adriana das Graças </w:t>
      </w:r>
      <w:proofErr w:type="spellStart"/>
      <w:r w:rsidRPr="000C3522">
        <w:rPr>
          <w:rFonts w:ascii="Century Gothic" w:hAnsi="Century Gothic"/>
          <w:b/>
          <w:bCs/>
        </w:rPr>
        <w:t>Montanher</w:t>
      </w:r>
      <w:proofErr w:type="spellEnd"/>
      <w:r w:rsidRPr="000C3522">
        <w:rPr>
          <w:rFonts w:ascii="Century Gothic" w:hAnsi="Century Gothic"/>
          <w:b/>
          <w:bCs/>
        </w:rPr>
        <w:t xml:space="preserve"> </w:t>
      </w:r>
      <w:proofErr w:type="spellStart"/>
      <w:r w:rsidRPr="000C3522">
        <w:rPr>
          <w:rFonts w:ascii="Century Gothic" w:hAnsi="Century Gothic"/>
          <w:b/>
          <w:bCs/>
        </w:rPr>
        <w:t>Morschbacher</w:t>
      </w:r>
      <w:proofErr w:type="spellEnd"/>
      <w:r w:rsidRPr="000C3522">
        <w:rPr>
          <w:rFonts w:ascii="Century Gothic" w:hAnsi="Century Gothic"/>
        </w:rPr>
        <w:t xml:space="preserve"> e </w:t>
      </w:r>
      <w:r w:rsidRPr="000C3522">
        <w:rPr>
          <w:rFonts w:ascii="Century Gothic" w:hAnsi="Century Gothic"/>
          <w:b/>
          <w:bCs/>
        </w:rPr>
        <w:t>Renata Cristina Ribeiro de Abreu</w:t>
      </w:r>
      <w:r w:rsidRPr="000C3522">
        <w:rPr>
          <w:rFonts w:ascii="Century Gothic" w:hAnsi="Century Gothic"/>
        </w:rPr>
        <w:t>.</w:t>
      </w:r>
    </w:p>
    <w:p w14:paraId="3DA390D2" w14:textId="77777777" w:rsidR="00CC4F51" w:rsidRDefault="00CC4F51" w:rsidP="00CB2148">
      <w:pPr>
        <w:widowControl w:val="0"/>
        <w:spacing w:line="276" w:lineRule="auto"/>
        <w:ind w:left="-284"/>
        <w:jc w:val="both"/>
        <w:rPr>
          <w:rFonts w:ascii="Century Gothic" w:eastAsia="MS Mincho" w:hAnsi="Century Gothic"/>
          <w:sz w:val="20"/>
          <w:szCs w:val="20"/>
        </w:rPr>
      </w:pPr>
    </w:p>
    <w:p w14:paraId="46F79278" w14:textId="77777777" w:rsidR="00CC4F51" w:rsidRDefault="00E1046E" w:rsidP="00CB2148">
      <w:pPr>
        <w:widowControl w:val="0"/>
        <w:spacing w:line="276" w:lineRule="auto"/>
        <w:ind w:left="-284"/>
        <w:jc w:val="both"/>
        <w:rPr>
          <w:rFonts w:ascii="Century Gothic" w:hAnsi="Century Gothic"/>
          <w:b/>
          <w:color w:val="000000"/>
          <w:sz w:val="20"/>
          <w:szCs w:val="20"/>
        </w:rPr>
      </w:pPr>
      <w:r>
        <w:rPr>
          <w:rFonts w:ascii="Century Gothic" w:eastAsia="MS Mincho" w:hAnsi="Century Gothic"/>
          <w:b/>
          <w:bCs/>
          <w:color w:val="000000"/>
          <w:sz w:val="20"/>
          <w:szCs w:val="20"/>
        </w:rPr>
        <w:t>CLÁUSULA XIV -</w:t>
      </w:r>
      <w:r>
        <w:rPr>
          <w:rFonts w:ascii="Century Gothic" w:hAnsi="Century Gothic"/>
          <w:b/>
          <w:color w:val="000000"/>
          <w:sz w:val="20"/>
          <w:szCs w:val="20"/>
        </w:rPr>
        <w:t xml:space="preserve"> DO SUPORTE LEGAL</w:t>
      </w:r>
    </w:p>
    <w:p w14:paraId="7517C2A2" w14:textId="77777777" w:rsidR="00CC4F51" w:rsidRDefault="00E1046E" w:rsidP="00CB2148">
      <w:pPr>
        <w:widowControl w:val="0"/>
        <w:spacing w:line="276" w:lineRule="auto"/>
        <w:ind w:left="-284"/>
        <w:jc w:val="both"/>
        <w:rPr>
          <w:rFonts w:ascii="Century Gothic" w:hAnsi="Century Gothic"/>
          <w:color w:val="000000"/>
          <w:sz w:val="20"/>
          <w:szCs w:val="20"/>
        </w:rPr>
      </w:pPr>
      <w:r>
        <w:rPr>
          <w:rFonts w:ascii="Century Gothic" w:hAnsi="Century Gothic"/>
          <w:b/>
          <w:color w:val="000000"/>
          <w:sz w:val="20"/>
          <w:szCs w:val="20"/>
        </w:rPr>
        <w:t xml:space="preserve">14.1. </w:t>
      </w:r>
      <w:r>
        <w:rPr>
          <w:rFonts w:ascii="Century Gothic" w:hAnsi="Century Gothic"/>
          <w:color w:val="000000"/>
          <w:sz w:val="20"/>
          <w:szCs w:val="20"/>
        </w:rPr>
        <w:t xml:space="preserve"> A presente contratação está sendo formalizada </w:t>
      </w:r>
      <w:r>
        <w:rPr>
          <w:rFonts w:ascii="Century Gothic" w:hAnsi="Century Gothic"/>
          <w:sz w:val="20"/>
          <w:szCs w:val="20"/>
        </w:rPr>
        <w:t>por Pregão, com supedâneo no artigo 28, inciso I,  da Lei Federal nº 14.133/2021,</w:t>
      </w:r>
      <w:r>
        <w:rPr>
          <w:rFonts w:ascii="Century Gothic" w:hAnsi="Century Gothic"/>
          <w:color w:val="000000"/>
          <w:sz w:val="20"/>
          <w:szCs w:val="20"/>
        </w:rPr>
        <w:t xml:space="preserve"> e subsequentes alterações.</w:t>
      </w:r>
    </w:p>
    <w:p w14:paraId="360B1E98" w14:textId="77777777" w:rsidR="00CC4F51" w:rsidRDefault="00CC4F51" w:rsidP="00CB2148">
      <w:pPr>
        <w:tabs>
          <w:tab w:val="left" w:pos="0"/>
          <w:tab w:val="left" w:pos="180"/>
          <w:tab w:val="left" w:pos="2160"/>
        </w:tabs>
        <w:spacing w:line="276" w:lineRule="auto"/>
        <w:ind w:left="-284" w:right="45"/>
        <w:rPr>
          <w:rFonts w:ascii="Century Gothic" w:hAnsi="Century Gothic" w:cs="Arial"/>
          <w:b/>
          <w:sz w:val="20"/>
          <w:szCs w:val="20"/>
        </w:rPr>
      </w:pPr>
    </w:p>
    <w:p w14:paraId="63A189FA"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 - DO RECEBIMENTO DO OBJETO</w:t>
      </w:r>
    </w:p>
    <w:p w14:paraId="2C48CC63" w14:textId="55936010" w:rsidR="00CC4F51" w:rsidRDefault="00E1046E" w:rsidP="00CB2148">
      <w:pPr>
        <w:tabs>
          <w:tab w:val="left" w:pos="0"/>
          <w:tab w:val="left" w:pos="180"/>
          <w:tab w:val="left" w:pos="2160"/>
        </w:tabs>
        <w:spacing w:line="276" w:lineRule="auto"/>
        <w:ind w:left="-284" w:right="45"/>
        <w:jc w:val="both"/>
        <w:rPr>
          <w:rFonts w:ascii="Century Gothic" w:hAnsi="Century Gothic" w:cs="Arial"/>
          <w:sz w:val="20"/>
          <w:szCs w:val="20"/>
        </w:rPr>
      </w:pPr>
      <w:r>
        <w:rPr>
          <w:rFonts w:ascii="Century Gothic" w:eastAsia="MS Mincho" w:hAnsi="Century Gothic" w:cs="Arial"/>
          <w:b/>
          <w:sz w:val="20"/>
          <w:szCs w:val="20"/>
        </w:rPr>
        <w:t>15.1.</w:t>
      </w:r>
      <w:r>
        <w:rPr>
          <w:rFonts w:ascii="Century Gothic" w:eastAsia="MS Mincho" w:hAnsi="Century Gothic" w:cs="Arial"/>
          <w:sz w:val="20"/>
          <w:szCs w:val="20"/>
        </w:rPr>
        <w:t xml:space="preserve"> À </w:t>
      </w:r>
      <w:r w:rsidR="00E044E0" w:rsidRPr="00E044E0">
        <w:rPr>
          <w:rFonts w:ascii="Century Gothic" w:eastAsia="Calibri" w:hAnsi="Century Gothic" w:cs="Arial"/>
          <w:bCs/>
          <w:sz w:val="20"/>
          <w:szCs w:val="20"/>
        </w:rPr>
        <w:t>Secretaria Municipal de Saúde</w:t>
      </w:r>
      <w:r w:rsidR="00E044E0">
        <w:rPr>
          <w:rFonts w:ascii="Century Gothic" w:eastAsia="MS Mincho" w:hAnsi="Century Gothic" w:cs="Arial"/>
          <w:sz w:val="20"/>
          <w:szCs w:val="20"/>
        </w:rPr>
        <w:t xml:space="preserve"> </w:t>
      </w:r>
      <w:r>
        <w:rPr>
          <w:rFonts w:ascii="Century Gothic" w:eastAsia="MS Mincho" w:hAnsi="Century Gothic" w:cs="Arial"/>
          <w:sz w:val="20"/>
          <w:szCs w:val="20"/>
        </w:rPr>
        <w:t xml:space="preserve">caberá o recebimento do objeto, </w:t>
      </w:r>
      <w:r>
        <w:rPr>
          <w:rFonts w:ascii="Century Gothic" w:hAnsi="Century Gothic" w:cs="Arial"/>
          <w:sz w:val="20"/>
          <w:szCs w:val="20"/>
        </w:rPr>
        <w:t>ficando a CONTRATADA responsável pela entrega até o seu definitivo recebimento, exceto por danos que sejam de responsabilidade da CONTRATANTE. A Comissão de Recebimento, será constituída por 03 (três) funcionários da Prefeitura do Município de Itapevi, nomeados pelo Senhor Prefeito.</w:t>
      </w:r>
    </w:p>
    <w:p w14:paraId="7FD5CECC" w14:textId="77777777" w:rsidR="00CC4F51" w:rsidRDefault="00CC4F51" w:rsidP="00CB2148">
      <w:pPr>
        <w:tabs>
          <w:tab w:val="left" w:pos="0"/>
          <w:tab w:val="left" w:pos="180"/>
          <w:tab w:val="left" w:pos="2160"/>
        </w:tabs>
        <w:spacing w:line="276" w:lineRule="auto"/>
        <w:ind w:left="-284" w:right="45"/>
        <w:jc w:val="both"/>
        <w:rPr>
          <w:rFonts w:ascii="Century Gothic" w:hAnsi="Century Gothic" w:cs="Arial"/>
          <w:b/>
          <w:sz w:val="20"/>
          <w:szCs w:val="20"/>
        </w:rPr>
      </w:pPr>
    </w:p>
    <w:p w14:paraId="486B6A56" w14:textId="77777777" w:rsidR="00CC4F51" w:rsidRDefault="00E1046E" w:rsidP="00CB2148">
      <w:pPr>
        <w:tabs>
          <w:tab w:val="left" w:pos="-284"/>
          <w:tab w:val="left" w:pos="180"/>
          <w:tab w:val="left" w:pos="284"/>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XVI – DA DOTAÇÃO ORÇAMENTÁRIA</w:t>
      </w:r>
    </w:p>
    <w:p w14:paraId="572EBE38" w14:textId="5149C5FE" w:rsidR="00684CF1" w:rsidRDefault="00E1046E" w:rsidP="00F602A7">
      <w:pPr>
        <w:pStyle w:val="PargrafodaLista"/>
        <w:numPr>
          <w:ilvl w:val="1"/>
          <w:numId w:val="29"/>
        </w:numPr>
        <w:tabs>
          <w:tab w:val="left" w:pos="-284"/>
          <w:tab w:val="left" w:pos="142"/>
          <w:tab w:val="left" w:pos="284"/>
        </w:tabs>
        <w:spacing w:line="276" w:lineRule="auto"/>
        <w:ind w:right="45" w:hanging="1184"/>
        <w:jc w:val="both"/>
        <w:rPr>
          <w:rFonts w:ascii="Century Gothic" w:hAnsi="Century Gothic" w:cs="Arial"/>
        </w:rPr>
      </w:pPr>
      <w:r w:rsidRPr="00684CF1">
        <w:rPr>
          <w:rFonts w:ascii="Century Gothic" w:hAnsi="Century Gothic" w:cs="Arial"/>
        </w:rPr>
        <w:t>As despesas decorrentes do presente contrato correrão por conta das dotações nº</w:t>
      </w:r>
    </w:p>
    <w:tbl>
      <w:tblPr>
        <w:tblW w:w="7694" w:type="dxa"/>
        <w:jc w:val="center"/>
        <w:tblLayout w:type="fixed"/>
        <w:tblLook w:val="04A0" w:firstRow="1" w:lastRow="0" w:firstColumn="1" w:lastColumn="0" w:noHBand="0" w:noVBand="1"/>
      </w:tblPr>
      <w:tblGrid>
        <w:gridCol w:w="1133"/>
        <w:gridCol w:w="1090"/>
        <w:gridCol w:w="1635"/>
        <w:gridCol w:w="1386"/>
        <w:gridCol w:w="1362"/>
        <w:gridCol w:w="1088"/>
      </w:tblGrid>
      <w:tr w:rsidR="008408ED" w14:paraId="1B67F330"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3A7F0F5"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Número</w:t>
            </w:r>
          </w:p>
        </w:tc>
        <w:tc>
          <w:tcPr>
            <w:tcW w:w="1090" w:type="dxa"/>
            <w:tcBorders>
              <w:top w:val="single" w:sz="4" w:space="0" w:color="000000"/>
              <w:left w:val="single" w:sz="4" w:space="0" w:color="000000"/>
              <w:bottom w:val="single" w:sz="4" w:space="0" w:color="000000"/>
              <w:right w:val="single" w:sz="4" w:space="0" w:color="000000"/>
            </w:tcBorders>
            <w:vAlign w:val="center"/>
          </w:tcPr>
          <w:p w14:paraId="5CD38C9E"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Órgão</w:t>
            </w:r>
          </w:p>
        </w:tc>
        <w:tc>
          <w:tcPr>
            <w:tcW w:w="1635" w:type="dxa"/>
            <w:tcBorders>
              <w:top w:val="single" w:sz="4" w:space="0" w:color="000000"/>
              <w:left w:val="single" w:sz="4" w:space="0" w:color="000000"/>
              <w:bottom w:val="single" w:sz="4" w:space="0" w:color="000000"/>
              <w:right w:val="single" w:sz="4" w:space="0" w:color="000000"/>
            </w:tcBorders>
            <w:vAlign w:val="center"/>
          </w:tcPr>
          <w:p w14:paraId="3AC66A48"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Econômica</w:t>
            </w:r>
          </w:p>
        </w:tc>
        <w:tc>
          <w:tcPr>
            <w:tcW w:w="1386" w:type="dxa"/>
            <w:tcBorders>
              <w:top w:val="single" w:sz="4" w:space="0" w:color="000000"/>
              <w:left w:val="single" w:sz="4" w:space="0" w:color="000000"/>
              <w:bottom w:val="single" w:sz="4" w:space="0" w:color="000000"/>
              <w:right w:val="single" w:sz="4" w:space="0" w:color="000000"/>
            </w:tcBorders>
            <w:vAlign w:val="center"/>
          </w:tcPr>
          <w:p w14:paraId="68E820AC"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Funcional</w:t>
            </w:r>
          </w:p>
        </w:tc>
        <w:tc>
          <w:tcPr>
            <w:tcW w:w="1362" w:type="dxa"/>
            <w:tcBorders>
              <w:top w:val="single" w:sz="4" w:space="0" w:color="000000"/>
              <w:left w:val="single" w:sz="4" w:space="0" w:color="000000"/>
              <w:bottom w:val="single" w:sz="4" w:space="0" w:color="000000"/>
              <w:right w:val="single" w:sz="4" w:space="0" w:color="000000"/>
            </w:tcBorders>
            <w:vAlign w:val="center"/>
          </w:tcPr>
          <w:p w14:paraId="2C3A627E"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Ação</w:t>
            </w:r>
          </w:p>
        </w:tc>
        <w:tc>
          <w:tcPr>
            <w:tcW w:w="1088" w:type="dxa"/>
            <w:tcBorders>
              <w:top w:val="single" w:sz="4" w:space="0" w:color="000000"/>
              <w:left w:val="single" w:sz="4" w:space="0" w:color="000000"/>
              <w:bottom w:val="single" w:sz="4" w:space="0" w:color="000000"/>
              <w:right w:val="single" w:sz="4" w:space="0" w:color="000000"/>
            </w:tcBorders>
            <w:vAlign w:val="center"/>
          </w:tcPr>
          <w:p w14:paraId="56E146DA" w14:textId="77777777" w:rsidR="008408ED" w:rsidRPr="0067240C" w:rsidRDefault="008408ED"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Fonte</w:t>
            </w:r>
          </w:p>
        </w:tc>
      </w:tr>
      <w:tr w:rsidR="008408ED" w14:paraId="43036590"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DE931AE" w14:textId="77777777" w:rsidR="008408ED" w:rsidRPr="0067240C"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4060</w:t>
            </w:r>
          </w:p>
        </w:tc>
        <w:tc>
          <w:tcPr>
            <w:tcW w:w="1090" w:type="dxa"/>
            <w:tcBorders>
              <w:top w:val="single" w:sz="4" w:space="0" w:color="000000"/>
              <w:left w:val="single" w:sz="4" w:space="0" w:color="000000"/>
              <w:bottom w:val="single" w:sz="4" w:space="0" w:color="000000"/>
              <w:right w:val="single" w:sz="4" w:space="0" w:color="000000"/>
            </w:tcBorders>
            <w:vAlign w:val="center"/>
          </w:tcPr>
          <w:p w14:paraId="7623D7B8" w14:textId="77777777" w:rsidR="008408ED" w:rsidRPr="0067240C"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5817A341" w14:textId="77777777" w:rsidR="008408ED" w:rsidRPr="0067240C"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1DDEE6BB" w14:textId="77777777" w:rsidR="008408ED" w:rsidRPr="0067240C"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0B465FEA" w14:textId="77777777" w:rsidR="008408ED" w:rsidRPr="0067240C"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25DA4E87" w14:textId="77777777" w:rsidR="008408ED" w:rsidRPr="0067240C"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8408ED" w14:paraId="461C6924"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45C1AF4"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4083</w:t>
            </w:r>
          </w:p>
        </w:tc>
        <w:tc>
          <w:tcPr>
            <w:tcW w:w="1090" w:type="dxa"/>
            <w:tcBorders>
              <w:top w:val="single" w:sz="4" w:space="0" w:color="000000"/>
              <w:left w:val="single" w:sz="4" w:space="0" w:color="000000"/>
              <w:bottom w:val="single" w:sz="4" w:space="0" w:color="000000"/>
              <w:right w:val="single" w:sz="4" w:space="0" w:color="000000"/>
            </w:tcBorders>
            <w:vAlign w:val="center"/>
          </w:tcPr>
          <w:p w14:paraId="0C82F416"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16DAA3C5"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5CC983BF"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39D025A8"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01416DC2" w14:textId="77777777" w:rsidR="008408ED"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8408ED" w14:paraId="0F05FD86"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AFA76BA"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4080</w:t>
            </w:r>
          </w:p>
        </w:tc>
        <w:tc>
          <w:tcPr>
            <w:tcW w:w="1090" w:type="dxa"/>
            <w:tcBorders>
              <w:top w:val="single" w:sz="4" w:space="0" w:color="000000"/>
              <w:left w:val="single" w:sz="4" w:space="0" w:color="000000"/>
              <w:bottom w:val="single" w:sz="4" w:space="0" w:color="000000"/>
              <w:right w:val="single" w:sz="4" w:space="0" w:color="000000"/>
            </w:tcBorders>
            <w:vAlign w:val="center"/>
          </w:tcPr>
          <w:p w14:paraId="05A98B0D"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54481E27"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6DB9B35A"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08228733"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2FA95A9D" w14:textId="77777777" w:rsidR="008408ED"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8408ED" w14:paraId="34CF56B3"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3DBB1E7"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4079</w:t>
            </w:r>
          </w:p>
        </w:tc>
        <w:tc>
          <w:tcPr>
            <w:tcW w:w="1090" w:type="dxa"/>
            <w:tcBorders>
              <w:top w:val="single" w:sz="4" w:space="0" w:color="000000"/>
              <w:left w:val="single" w:sz="4" w:space="0" w:color="000000"/>
              <w:bottom w:val="single" w:sz="4" w:space="0" w:color="000000"/>
              <w:right w:val="single" w:sz="4" w:space="0" w:color="000000"/>
            </w:tcBorders>
            <w:vAlign w:val="center"/>
          </w:tcPr>
          <w:p w14:paraId="4E44DBE9"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42B55030"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40D21369"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563F720B"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5B06F419" w14:textId="77777777" w:rsidR="008408ED"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8408ED" w14:paraId="3013C834"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13DCEEC"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4081</w:t>
            </w:r>
          </w:p>
        </w:tc>
        <w:tc>
          <w:tcPr>
            <w:tcW w:w="1090" w:type="dxa"/>
            <w:tcBorders>
              <w:top w:val="single" w:sz="4" w:space="0" w:color="000000"/>
              <w:left w:val="single" w:sz="4" w:space="0" w:color="000000"/>
              <w:bottom w:val="single" w:sz="4" w:space="0" w:color="000000"/>
              <w:right w:val="single" w:sz="4" w:space="0" w:color="000000"/>
            </w:tcBorders>
            <w:vAlign w:val="center"/>
          </w:tcPr>
          <w:p w14:paraId="0B37E890"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7AE191F5"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3AA9664E"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0FC69362"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5010D04C" w14:textId="77777777" w:rsidR="008408ED"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8408ED" w14:paraId="7AB16A9E"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1F44F82"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3540</w:t>
            </w:r>
          </w:p>
        </w:tc>
        <w:tc>
          <w:tcPr>
            <w:tcW w:w="1090" w:type="dxa"/>
            <w:tcBorders>
              <w:top w:val="single" w:sz="4" w:space="0" w:color="000000"/>
              <w:left w:val="single" w:sz="4" w:space="0" w:color="000000"/>
              <w:bottom w:val="single" w:sz="4" w:space="0" w:color="000000"/>
              <w:right w:val="single" w:sz="4" w:space="0" w:color="000000"/>
            </w:tcBorders>
            <w:vAlign w:val="center"/>
          </w:tcPr>
          <w:p w14:paraId="149ACED3"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11FD28A8"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380D81C2"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7937C950" w14:textId="77777777" w:rsidR="008408ED" w:rsidRDefault="008408ED"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6C32FA18" w14:textId="77777777" w:rsidR="008408ED" w:rsidRDefault="008408ED"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bl>
    <w:p w14:paraId="194E0E6C" w14:textId="77777777" w:rsidR="00CC4F51" w:rsidRDefault="00CC4F51" w:rsidP="00CB2148">
      <w:pPr>
        <w:pStyle w:val="PargrafodaLista"/>
        <w:tabs>
          <w:tab w:val="left" w:pos="-284"/>
          <w:tab w:val="left" w:pos="142"/>
          <w:tab w:val="left" w:pos="284"/>
        </w:tabs>
        <w:spacing w:line="276" w:lineRule="auto"/>
        <w:ind w:left="900" w:right="45"/>
        <w:jc w:val="both"/>
        <w:rPr>
          <w:rFonts w:ascii="Century Gothic" w:hAnsi="Century Gothic" w:cs="Arial"/>
        </w:rPr>
      </w:pPr>
    </w:p>
    <w:p w14:paraId="365408CA" w14:textId="77777777" w:rsidR="00CC4F51" w:rsidRDefault="00E1046E" w:rsidP="00671DCC">
      <w:pPr>
        <w:widowControl w:val="0"/>
        <w:spacing w:line="276" w:lineRule="auto"/>
        <w:ind w:left="-284"/>
        <w:jc w:val="both"/>
        <w:rPr>
          <w:rFonts w:ascii="Century Gothic" w:hAnsi="Century Gothic" w:cs="Arial"/>
          <w:b/>
          <w:color w:val="000000"/>
          <w:sz w:val="20"/>
          <w:szCs w:val="20"/>
        </w:rPr>
      </w:pPr>
      <w:r>
        <w:rPr>
          <w:rFonts w:ascii="Century Gothic" w:hAnsi="Century Gothic" w:cs="Arial"/>
          <w:b/>
          <w:color w:val="000000"/>
          <w:sz w:val="20"/>
          <w:szCs w:val="20"/>
        </w:rPr>
        <w:t>CLÁUSULA XVII - DA EXTINÇÃO DO CONTRATO</w:t>
      </w:r>
    </w:p>
    <w:p w14:paraId="0983EFA9"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szCs w:val="20"/>
        </w:rPr>
        <w:t>17.1.</w:t>
      </w:r>
      <w:r>
        <w:rPr>
          <w:rFonts w:ascii="Century Gothic" w:hAnsi="Century Gothic" w:cs="Arial"/>
          <w:b/>
          <w:color w:val="000000"/>
          <w:szCs w:val="20"/>
        </w:rPr>
        <w:t xml:space="preserve"> </w:t>
      </w:r>
      <w:r>
        <w:rPr>
          <w:rFonts w:ascii="Century Gothic" w:hAnsi="Century Gothic" w:cs="Arial"/>
          <w:bCs/>
          <w:color w:val="000000"/>
          <w:szCs w:val="20"/>
        </w:rPr>
        <w:t xml:space="preserve">O </w:t>
      </w:r>
      <w:r>
        <w:rPr>
          <w:rFonts w:ascii="Century Gothic" w:hAnsi="Century Gothic" w:cs="Arial"/>
          <w:b/>
          <w:color w:val="000000"/>
          <w:szCs w:val="20"/>
        </w:rPr>
        <w:t xml:space="preserve">CONTRATANTE </w:t>
      </w:r>
      <w:r>
        <w:rPr>
          <w:rFonts w:ascii="Century Gothic" w:hAnsi="Century Gothic" w:cs="Arial"/>
          <w:bCs/>
          <w:color w:val="000000"/>
          <w:szCs w:val="20"/>
        </w:rPr>
        <w:t>poderá extinguir unilateralmente o presente contrato, nos termos do art. 137, incisos I a IX, da Lei Federal n° 14.133/21.</w:t>
      </w:r>
    </w:p>
    <w:p w14:paraId="4D22DABC" w14:textId="77777777" w:rsidR="00CC4F51" w:rsidRDefault="00E1046E" w:rsidP="00671DCC">
      <w:pPr>
        <w:widowControl w:val="0"/>
        <w:spacing w:line="276" w:lineRule="auto"/>
        <w:ind w:left="-284"/>
        <w:jc w:val="both"/>
        <w:rPr>
          <w:rFonts w:ascii="Century Gothic" w:hAnsi="Century Gothic" w:cs="Arial"/>
          <w:bCs/>
          <w:color w:val="000000"/>
          <w:sz w:val="20"/>
          <w:szCs w:val="20"/>
        </w:rPr>
      </w:pPr>
      <w:r>
        <w:rPr>
          <w:rFonts w:ascii="Century Gothic" w:hAnsi="Century Gothic" w:cs="Arial"/>
          <w:b/>
          <w:color w:val="000000"/>
          <w:sz w:val="20"/>
          <w:szCs w:val="20"/>
        </w:rPr>
        <w:t xml:space="preserve">17.2. </w:t>
      </w:r>
      <w:r>
        <w:rPr>
          <w:rFonts w:ascii="Century Gothic" w:hAnsi="Century Gothic" w:cs="Arial"/>
          <w:bCs/>
          <w:color w:val="000000"/>
          <w:sz w:val="20"/>
          <w:szCs w:val="20"/>
        </w:rPr>
        <w:t>A rescisão do contrato, na forma da cláusula anterior, acarretará as consequências referidas no art. 139, da Lei de Licitações, sem prejuízo das demais sanções.</w:t>
      </w:r>
    </w:p>
    <w:p w14:paraId="4D2E4B9E" w14:textId="77777777" w:rsidR="00CC4F51" w:rsidRDefault="00CC4F51" w:rsidP="00671DCC">
      <w:pPr>
        <w:tabs>
          <w:tab w:val="left" w:pos="-284"/>
          <w:tab w:val="left" w:pos="180"/>
          <w:tab w:val="left" w:pos="2160"/>
        </w:tabs>
        <w:spacing w:line="276" w:lineRule="auto"/>
        <w:ind w:left="-284" w:right="45"/>
        <w:rPr>
          <w:rFonts w:ascii="Century Gothic" w:hAnsi="Century Gothic" w:cs="Arial"/>
          <w:b/>
          <w:sz w:val="20"/>
          <w:szCs w:val="20"/>
        </w:rPr>
      </w:pPr>
    </w:p>
    <w:p w14:paraId="0417C6C4" w14:textId="77777777" w:rsidR="00CC4F51" w:rsidRDefault="00E1046E" w:rsidP="00671DCC">
      <w:pPr>
        <w:tabs>
          <w:tab w:val="left" w:pos="-284"/>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XVIII - DO CONHECIMENTO DAS PARTES</w:t>
      </w:r>
    </w:p>
    <w:p w14:paraId="364A2101" w14:textId="77777777" w:rsidR="00CC4F51" w:rsidRDefault="00E1046E" w:rsidP="00671DCC">
      <w:pPr>
        <w:tabs>
          <w:tab w:val="left" w:pos="-284"/>
          <w:tab w:val="left" w:pos="180"/>
          <w:tab w:val="left" w:pos="2160"/>
          <w:tab w:val="left" w:pos="9072"/>
        </w:tabs>
        <w:spacing w:line="276" w:lineRule="auto"/>
        <w:ind w:left="-284" w:right="45"/>
        <w:jc w:val="both"/>
        <w:rPr>
          <w:rFonts w:ascii="Century Gothic" w:hAnsi="Century Gothic" w:cs="Arial"/>
          <w:sz w:val="20"/>
          <w:szCs w:val="20"/>
        </w:rPr>
      </w:pPr>
      <w:r>
        <w:rPr>
          <w:rFonts w:ascii="Century Gothic" w:hAnsi="Century Gothic" w:cs="Arial"/>
          <w:b/>
          <w:sz w:val="20"/>
          <w:szCs w:val="20"/>
        </w:rPr>
        <w:t>18.1.</w:t>
      </w:r>
      <w:r>
        <w:rPr>
          <w:rFonts w:ascii="Century Gothic" w:hAnsi="Century Gothic" w:cs="Arial"/>
          <w:sz w:val="20"/>
          <w:szCs w:val="20"/>
        </w:rPr>
        <w:t xml:space="preserve"> Ao firmar este instrumento, declara a CONTRATADA ter plena ciência de seu conteúdo, bem como dos demais documentos vinculados ao presente Contrato</w:t>
      </w:r>
      <w:r>
        <w:rPr>
          <w:rFonts w:ascii="Century Gothic" w:hAnsi="Century Gothic" w:cs="Arial"/>
          <w:color w:val="0000FF"/>
          <w:sz w:val="20"/>
          <w:szCs w:val="20"/>
        </w:rPr>
        <w:t xml:space="preserve">, </w:t>
      </w:r>
      <w:r>
        <w:rPr>
          <w:rFonts w:ascii="Century Gothic" w:hAnsi="Century Gothic" w:cs="Arial"/>
          <w:sz w:val="20"/>
          <w:szCs w:val="20"/>
        </w:rPr>
        <w:t>para nada mais reclamar, em tempo algum.</w:t>
      </w:r>
    </w:p>
    <w:p w14:paraId="54E0F436" w14:textId="77777777" w:rsidR="00CC4F51" w:rsidRDefault="00CC4F51" w:rsidP="00671DCC">
      <w:pPr>
        <w:tabs>
          <w:tab w:val="left" w:pos="-284"/>
          <w:tab w:val="left" w:pos="180"/>
          <w:tab w:val="left" w:pos="2160"/>
          <w:tab w:val="left" w:pos="9072"/>
        </w:tabs>
        <w:spacing w:line="276" w:lineRule="auto"/>
        <w:ind w:left="-284" w:right="45"/>
        <w:jc w:val="both"/>
        <w:rPr>
          <w:rFonts w:ascii="Century Gothic" w:hAnsi="Century Gothic" w:cs="Arial"/>
          <w:sz w:val="20"/>
          <w:szCs w:val="20"/>
        </w:rPr>
      </w:pPr>
    </w:p>
    <w:p w14:paraId="55059515" w14:textId="77777777" w:rsidR="00CC4F51" w:rsidRDefault="00E1046E" w:rsidP="00671DCC">
      <w:pPr>
        <w:widowControl w:val="0"/>
        <w:spacing w:line="276" w:lineRule="auto"/>
        <w:ind w:left="-284"/>
        <w:jc w:val="both"/>
        <w:rPr>
          <w:rFonts w:ascii="Century Gothic" w:hAnsi="Century Gothic" w:cs="Arial"/>
          <w:b/>
          <w:color w:val="000000"/>
          <w:sz w:val="20"/>
          <w:szCs w:val="20"/>
          <w:u w:val="single"/>
        </w:rPr>
      </w:pPr>
      <w:r>
        <w:rPr>
          <w:rFonts w:ascii="Century Gothic" w:hAnsi="Century Gothic" w:cs="Arial"/>
          <w:b/>
          <w:color w:val="000000"/>
          <w:sz w:val="20"/>
          <w:szCs w:val="20"/>
        </w:rPr>
        <w:t>CLÁUSULA XIX – DAS DISPOSIÇÕES FINAIS</w:t>
      </w:r>
    </w:p>
    <w:p w14:paraId="5A793548"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19.1. </w:t>
      </w:r>
      <w:r>
        <w:rPr>
          <w:rFonts w:ascii="Century Gothic" w:hAnsi="Century Gothic" w:cs="Arial"/>
          <w:bCs/>
          <w:color w:val="000000"/>
          <w:szCs w:val="20"/>
        </w:rPr>
        <w:t>O presente contrato é regido pelas normas da Lei Federal n° 14.133/21, logo aplicando-se a este todas as prerrogativas previstas no art. 104, bem como o Decreto Municipal n° 5.848/2023, aplicados inclusive aos casos omissos.</w:t>
      </w:r>
    </w:p>
    <w:p w14:paraId="09013160"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19.2. </w:t>
      </w:r>
      <w:r>
        <w:rPr>
          <w:rFonts w:ascii="Century Gothic" w:hAnsi="Century Gothic" w:cs="Arial"/>
          <w:bCs/>
          <w:color w:val="000000"/>
          <w:szCs w:val="20"/>
        </w:rPr>
        <w:t xml:space="preserve">Na contagem dos prazos estabelecidos neste contrato, excluir-se-á o dia do início e incluir-se-á o do vencimento, prorrogando-se este, automaticamente, para o primeiro dia útil, </w:t>
      </w:r>
      <w:r>
        <w:rPr>
          <w:rFonts w:ascii="Century Gothic" w:hAnsi="Century Gothic" w:cs="Arial"/>
          <w:bCs/>
          <w:color w:val="000000"/>
          <w:szCs w:val="20"/>
        </w:rPr>
        <w:lastRenderedPageBreak/>
        <w:t>se recair em dia sem expediente.</w:t>
      </w:r>
    </w:p>
    <w:p w14:paraId="7D34AFA3"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19.3. </w:t>
      </w:r>
      <w:r>
        <w:rPr>
          <w:rFonts w:ascii="Century Gothic" w:hAnsi="Century Gothic" w:cs="Arial"/>
          <w:bCs/>
          <w:color w:val="000000"/>
          <w:szCs w:val="20"/>
        </w:rPr>
        <w:t>Fazem parte integrante deste contrato o Edital e seus Anexos, aos quais as partes estão vinculadas.</w:t>
      </w:r>
    </w:p>
    <w:p w14:paraId="4A1D9E7F"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19.4. </w:t>
      </w:r>
      <w:r>
        <w:rPr>
          <w:rFonts w:ascii="Century Gothic" w:hAnsi="Century Gothic" w:cs="Arial"/>
          <w:bCs/>
          <w:color w:val="000000"/>
          <w:szCs w:val="20"/>
        </w:rPr>
        <w:t xml:space="preserve">A </w:t>
      </w:r>
      <w:r>
        <w:rPr>
          <w:rFonts w:ascii="Century Gothic" w:hAnsi="Century Gothic" w:cs="Arial"/>
          <w:b/>
          <w:color w:val="000000"/>
          <w:szCs w:val="20"/>
        </w:rPr>
        <w:t>CONTRATADA</w:t>
      </w:r>
      <w:r>
        <w:rPr>
          <w:rFonts w:ascii="Century Gothic" w:hAnsi="Century Gothic" w:cs="Arial"/>
          <w:bCs/>
          <w:color w:val="000000"/>
          <w:szCs w:val="20"/>
        </w:rPr>
        <w:t xml:space="preserve"> obriga-se a manter, durante toda a execução do contrato, em compatibilidade com as obrigações por ela assumidas, todas as condições de habilitação e qualificação exigidas na licitação.</w:t>
      </w:r>
    </w:p>
    <w:p w14:paraId="577F9109" w14:textId="77777777" w:rsidR="000C3522" w:rsidRDefault="000C3522" w:rsidP="00671DCC">
      <w:pPr>
        <w:pStyle w:val="texto1"/>
        <w:widowControl w:val="0"/>
        <w:spacing w:before="0" w:after="0" w:line="276" w:lineRule="auto"/>
        <w:ind w:left="-284"/>
        <w:jc w:val="both"/>
        <w:rPr>
          <w:rFonts w:ascii="Century Gothic" w:hAnsi="Century Gothic" w:cs="Arial"/>
          <w:bCs/>
          <w:color w:val="000000"/>
          <w:szCs w:val="20"/>
        </w:rPr>
      </w:pPr>
    </w:p>
    <w:p w14:paraId="5654B824" w14:textId="77777777" w:rsidR="000C3522" w:rsidRPr="00C05304" w:rsidRDefault="000C3522" w:rsidP="000C3522">
      <w:pPr>
        <w:tabs>
          <w:tab w:val="left" w:pos="-284"/>
          <w:tab w:val="left" w:pos="142"/>
          <w:tab w:val="left" w:pos="180"/>
          <w:tab w:val="left" w:pos="2160"/>
          <w:tab w:val="left" w:pos="9072"/>
        </w:tabs>
        <w:spacing w:line="276" w:lineRule="auto"/>
        <w:ind w:left="-284" w:right="-1"/>
        <w:jc w:val="both"/>
        <w:rPr>
          <w:rFonts w:ascii="Century Gothic" w:hAnsi="Century Gothic" w:cs="Arial"/>
          <w:b/>
          <w:bCs/>
          <w:sz w:val="20"/>
          <w:szCs w:val="20"/>
        </w:rPr>
      </w:pPr>
      <w:r w:rsidRPr="00C05304">
        <w:rPr>
          <w:rFonts w:ascii="Century Gothic" w:hAnsi="Century Gothic" w:cs="Arial"/>
          <w:b/>
          <w:bCs/>
          <w:sz w:val="20"/>
          <w:szCs w:val="20"/>
        </w:rPr>
        <w:t>CLÁUSULA XX – DA LEI GERAL DE PROTEÇÃO DE DADOS</w:t>
      </w:r>
    </w:p>
    <w:p w14:paraId="0B293006" w14:textId="77777777" w:rsidR="000C3522" w:rsidRDefault="000C3522" w:rsidP="000C3522">
      <w:pPr>
        <w:pStyle w:val="TextosemFormatao"/>
        <w:spacing w:line="276" w:lineRule="auto"/>
        <w:ind w:left="-284" w:right="-1"/>
        <w:jc w:val="both"/>
        <w:rPr>
          <w:rFonts w:ascii="Century Gothic" w:hAnsi="Century Gothic" w:cs="Arial"/>
        </w:rPr>
      </w:pPr>
      <w:r w:rsidRPr="00C05304">
        <w:rPr>
          <w:rFonts w:ascii="Century Gothic" w:hAnsi="Century Gothic" w:cs="Arial"/>
          <w:b/>
          <w:bCs/>
        </w:rPr>
        <w:t>20.1.</w:t>
      </w:r>
      <w:r>
        <w:rPr>
          <w:rFonts w:ascii="Century Gothic" w:hAnsi="Century Gothic" w:cs="Arial"/>
        </w:rPr>
        <w:t xml:space="preserve"> </w:t>
      </w:r>
      <w:r w:rsidRPr="00AB1E57">
        <w:rPr>
          <w:rFonts w:ascii="Century Gothic" w:hAnsi="Century Gothic" w:cs="Arial"/>
        </w:rPr>
        <w:t xml:space="preserve">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nº 13.709, de 14 de </w:t>
      </w:r>
      <w:r>
        <w:rPr>
          <w:rFonts w:ascii="Century Gothic" w:hAnsi="Century Gothic" w:cs="Arial"/>
        </w:rPr>
        <w:t>A</w:t>
      </w:r>
      <w:r w:rsidRPr="00AB1E57">
        <w:rPr>
          <w:rFonts w:ascii="Century Gothic" w:hAnsi="Century Gothic" w:cs="Arial"/>
        </w:rPr>
        <w:t>gosto de 2018).</w:t>
      </w:r>
    </w:p>
    <w:p w14:paraId="1C1B172C" w14:textId="77777777" w:rsidR="000C3522" w:rsidRDefault="000C3522" w:rsidP="00671DCC">
      <w:pPr>
        <w:pStyle w:val="texto1"/>
        <w:widowControl w:val="0"/>
        <w:spacing w:before="0" w:after="0" w:line="276" w:lineRule="auto"/>
        <w:ind w:left="-284"/>
        <w:jc w:val="both"/>
        <w:rPr>
          <w:rFonts w:ascii="Century Gothic" w:hAnsi="Century Gothic" w:cs="Arial"/>
          <w:bCs/>
          <w:color w:val="000000"/>
          <w:szCs w:val="20"/>
        </w:rPr>
      </w:pPr>
    </w:p>
    <w:p w14:paraId="2455D980" w14:textId="0C5612ED" w:rsidR="00CC4F51" w:rsidRDefault="00E1046E" w:rsidP="00671DCC">
      <w:pPr>
        <w:tabs>
          <w:tab w:val="left" w:pos="-284"/>
          <w:tab w:val="left" w:pos="180"/>
          <w:tab w:val="left" w:pos="2160"/>
          <w:tab w:val="left" w:pos="9072"/>
        </w:tabs>
        <w:spacing w:line="276" w:lineRule="auto"/>
        <w:ind w:left="-284" w:right="45"/>
        <w:rPr>
          <w:rFonts w:ascii="Century Gothic" w:hAnsi="Century Gothic" w:cs="Arial"/>
          <w:b/>
          <w:sz w:val="20"/>
          <w:szCs w:val="20"/>
        </w:rPr>
      </w:pPr>
      <w:r>
        <w:rPr>
          <w:rFonts w:ascii="Century Gothic" w:hAnsi="Century Gothic" w:cs="Arial"/>
          <w:b/>
          <w:sz w:val="20"/>
          <w:szCs w:val="20"/>
        </w:rPr>
        <w:t>CLÁUSULA XX</w:t>
      </w:r>
      <w:r w:rsidR="000C3522">
        <w:rPr>
          <w:rFonts w:ascii="Century Gothic" w:hAnsi="Century Gothic" w:cs="Arial"/>
          <w:b/>
          <w:sz w:val="20"/>
          <w:szCs w:val="20"/>
        </w:rPr>
        <w:t>I</w:t>
      </w:r>
      <w:r>
        <w:rPr>
          <w:rFonts w:ascii="Century Gothic" w:hAnsi="Century Gothic" w:cs="Arial"/>
          <w:b/>
          <w:sz w:val="20"/>
          <w:szCs w:val="20"/>
        </w:rPr>
        <w:t xml:space="preserve"> - DO FORO</w:t>
      </w:r>
    </w:p>
    <w:p w14:paraId="0313CC1D" w14:textId="4CB4B5D1" w:rsidR="00CC4F51" w:rsidRDefault="00E1046E" w:rsidP="00671DCC">
      <w:pPr>
        <w:pStyle w:val="Corpodetexto31"/>
        <w:tabs>
          <w:tab w:val="left" w:pos="-709"/>
          <w:tab w:val="left" w:pos="-284"/>
        </w:tabs>
        <w:spacing w:after="0" w:line="276" w:lineRule="auto"/>
        <w:ind w:left="-284" w:right="45"/>
        <w:jc w:val="both"/>
        <w:rPr>
          <w:rFonts w:ascii="Century Gothic" w:hAnsi="Century Gothic" w:cs="Arial"/>
        </w:rPr>
      </w:pPr>
      <w:r>
        <w:rPr>
          <w:rFonts w:ascii="Century Gothic" w:hAnsi="Century Gothic" w:cs="Arial"/>
          <w:b/>
        </w:rPr>
        <w:t>2</w:t>
      </w:r>
      <w:r w:rsidR="000C3522">
        <w:rPr>
          <w:rFonts w:ascii="Century Gothic" w:hAnsi="Century Gothic" w:cs="Arial"/>
          <w:b/>
        </w:rPr>
        <w:t>1</w:t>
      </w:r>
      <w:r>
        <w:rPr>
          <w:rFonts w:ascii="Century Gothic" w:hAnsi="Century Gothic" w:cs="Arial"/>
          <w:b/>
        </w:rPr>
        <w:t>.1.</w:t>
      </w:r>
      <w:r>
        <w:rPr>
          <w:rFonts w:ascii="Century Gothic" w:hAnsi="Century Gothic" w:cs="Arial"/>
        </w:rPr>
        <w:t xml:space="preserve"> Elegem as partes contratantes o foro da cidade de Itapevi, para dirimir todas e quaisquer controvérsias oriundas deste contrato, renunciando expressamente a qualquer outro, por mais privilegiado que seja.</w:t>
      </w:r>
    </w:p>
    <w:p w14:paraId="298A2ADC" w14:textId="77777777" w:rsidR="00CC4F51" w:rsidRDefault="00CC4F51" w:rsidP="00671DCC">
      <w:pPr>
        <w:pStyle w:val="Corpodetexto31"/>
        <w:tabs>
          <w:tab w:val="left" w:pos="-709"/>
          <w:tab w:val="left" w:pos="-284"/>
        </w:tabs>
        <w:spacing w:after="0" w:line="276" w:lineRule="auto"/>
        <w:ind w:left="-284" w:right="45"/>
        <w:jc w:val="both"/>
        <w:rPr>
          <w:rFonts w:ascii="Century Gothic" w:hAnsi="Century Gothic" w:cs="Arial"/>
        </w:rPr>
      </w:pPr>
    </w:p>
    <w:p w14:paraId="349B07DA" w14:textId="77777777" w:rsidR="00CC4F51" w:rsidRDefault="00E1046E" w:rsidP="00671DCC">
      <w:pPr>
        <w:pStyle w:val="Corpodetexto31"/>
        <w:tabs>
          <w:tab w:val="left" w:pos="-709"/>
          <w:tab w:val="left" w:pos="-284"/>
        </w:tabs>
        <w:spacing w:after="0" w:line="276" w:lineRule="auto"/>
        <w:ind w:left="-284" w:right="45"/>
        <w:jc w:val="both"/>
        <w:rPr>
          <w:rFonts w:ascii="Century Gothic" w:hAnsi="Century Gothic" w:cs="Arial"/>
        </w:rPr>
      </w:pPr>
      <w:r>
        <w:rPr>
          <w:rFonts w:ascii="Century Gothic" w:hAnsi="Century Gothic" w:cs="Arial"/>
        </w:rPr>
        <w:t>E por estarem assim justos e contratados, firmam o presente instrumento em 2 (duas) vias, para um só efeito legal.</w:t>
      </w:r>
    </w:p>
    <w:p w14:paraId="1CEDC1DD" w14:textId="77777777" w:rsidR="00A90135" w:rsidRDefault="00A90135" w:rsidP="00671DCC">
      <w:pPr>
        <w:pStyle w:val="Corpodetexto31"/>
        <w:tabs>
          <w:tab w:val="left" w:pos="-709"/>
          <w:tab w:val="left" w:pos="-284"/>
        </w:tabs>
        <w:spacing w:after="0" w:line="276" w:lineRule="auto"/>
        <w:ind w:left="-284" w:right="45"/>
        <w:jc w:val="both"/>
        <w:rPr>
          <w:rFonts w:ascii="Century Gothic" w:hAnsi="Century Gothic" w:cs="Arial"/>
        </w:rPr>
      </w:pPr>
    </w:p>
    <w:p w14:paraId="3A88FD14" w14:textId="77777777" w:rsidR="00CC4F51" w:rsidRDefault="00CC4F51" w:rsidP="00671DCC">
      <w:pPr>
        <w:tabs>
          <w:tab w:val="left" w:pos="0"/>
          <w:tab w:val="left" w:pos="180"/>
          <w:tab w:val="left" w:pos="2160"/>
        </w:tabs>
        <w:spacing w:line="276" w:lineRule="auto"/>
        <w:ind w:right="45"/>
        <w:jc w:val="right"/>
        <w:rPr>
          <w:rFonts w:ascii="Century Gothic" w:hAnsi="Century Gothic" w:cs="Arial"/>
          <w:sz w:val="20"/>
          <w:szCs w:val="20"/>
        </w:rPr>
      </w:pPr>
    </w:p>
    <w:p w14:paraId="2048154D" w14:textId="77777777" w:rsidR="004624EC" w:rsidRPr="004624EC" w:rsidRDefault="004624EC" w:rsidP="004624EC">
      <w:pPr>
        <w:tabs>
          <w:tab w:val="left" w:pos="0"/>
          <w:tab w:val="left" w:pos="180"/>
          <w:tab w:val="left" w:pos="2160"/>
        </w:tabs>
        <w:spacing w:line="276" w:lineRule="auto"/>
        <w:ind w:right="45" w:hanging="142"/>
        <w:jc w:val="right"/>
        <w:rPr>
          <w:rFonts w:ascii="Century Gothic" w:hAnsi="Century Gothic" w:cs="Arial"/>
          <w:sz w:val="20"/>
          <w:szCs w:val="20"/>
        </w:rPr>
      </w:pPr>
      <w:r w:rsidRPr="004624EC">
        <w:rPr>
          <w:rFonts w:ascii="Century Gothic" w:hAnsi="Century Gothic" w:cs="Arial"/>
          <w:sz w:val="20"/>
          <w:szCs w:val="20"/>
        </w:rPr>
        <w:t>Itapevi, 25 de março de 2026.</w:t>
      </w:r>
    </w:p>
    <w:p w14:paraId="2469229B" w14:textId="77777777" w:rsidR="00CC4F51" w:rsidRDefault="00CC4F51"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05D616D1" w14:textId="77777777" w:rsidR="00A90135" w:rsidRDefault="00A90135"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70615079" w14:textId="77777777" w:rsidR="00CC4F51" w:rsidRDefault="00CC4F51"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60592CB0" w14:textId="77777777" w:rsidR="00CC4F51" w:rsidRDefault="00E1046E" w:rsidP="00671DCC">
      <w:pPr>
        <w:tabs>
          <w:tab w:val="left" w:pos="0"/>
          <w:tab w:val="left" w:pos="180"/>
          <w:tab w:val="left" w:pos="2160"/>
        </w:tabs>
        <w:spacing w:line="276" w:lineRule="auto"/>
        <w:ind w:right="45"/>
        <w:jc w:val="center"/>
        <w:rPr>
          <w:rFonts w:ascii="Century Gothic" w:hAnsi="Century Gothic" w:cs="Arial"/>
          <w:sz w:val="20"/>
          <w:szCs w:val="20"/>
        </w:rPr>
      </w:pPr>
      <w:r>
        <w:rPr>
          <w:rFonts w:ascii="Century Gothic" w:hAnsi="Century Gothic" w:cs="Arial"/>
          <w:sz w:val="20"/>
          <w:szCs w:val="20"/>
        </w:rPr>
        <w:t>________________________________________</w:t>
      </w:r>
    </w:p>
    <w:p w14:paraId="58144A28" w14:textId="77777777" w:rsidR="00CC4F51" w:rsidRDefault="00E1046E" w:rsidP="00671DCC">
      <w:pPr>
        <w:tabs>
          <w:tab w:val="left" w:pos="0"/>
          <w:tab w:val="left" w:pos="180"/>
          <w:tab w:val="left" w:pos="2160"/>
        </w:tabs>
        <w:spacing w:line="276" w:lineRule="auto"/>
        <w:ind w:right="45"/>
        <w:jc w:val="center"/>
        <w:rPr>
          <w:rFonts w:ascii="Century Gothic" w:hAnsi="Century Gothic" w:cs="Arial"/>
          <w:b/>
          <w:sz w:val="20"/>
          <w:szCs w:val="20"/>
        </w:rPr>
      </w:pPr>
      <w:r>
        <w:rPr>
          <w:rFonts w:ascii="Century Gothic" w:hAnsi="Century Gothic" w:cs="Arial"/>
          <w:b/>
          <w:sz w:val="20"/>
          <w:szCs w:val="20"/>
        </w:rPr>
        <w:t>PREFEITURA MUNICIPAL DE ITAPEVI</w:t>
      </w:r>
    </w:p>
    <w:p w14:paraId="16B03362" w14:textId="0949867C" w:rsidR="00CC4F51" w:rsidRDefault="00E044E0" w:rsidP="00E044E0">
      <w:pPr>
        <w:spacing w:line="276" w:lineRule="auto"/>
        <w:ind w:right="56"/>
        <w:jc w:val="center"/>
        <w:rPr>
          <w:rFonts w:ascii="Century Gothic" w:eastAsia="Calibri" w:hAnsi="Century Gothic" w:cs="Arial"/>
          <w:bCs/>
          <w:sz w:val="20"/>
          <w:szCs w:val="20"/>
        </w:rPr>
      </w:pPr>
      <w:r w:rsidRPr="00E044E0">
        <w:rPr>
          <w:rFonts w:ascii="Century Gothic" w:eastAsia="Calibri" w:hAnsi="Century Gothic" w:cs="Arial"/>
          <w:bCs/>
          <w:sz w:val="20"/>
          <w:szCs w:val="20"/>
        </w:rPr>
        <w:t>Aparecida Luiza Nasi Fernandes</w:t>
      </w:r>
      <w:r>
        <w:rPr>
          <w:rFonts w:ascii="Century Gothic" w:eastAsia="Calibri" w:hAnsi="Century Gothic" w:cs="Arial"/>
          <w:bCs/>
          <w:sz w:val="20"/>
          <w:szCs w:val="20"/>
        </w:rPr>
        <w:t xml:space="preserve"> - </w:t>
      </w:r>
      <w:r w:rsidRPr="00E044E0">
        <w:rPr>
          <w:rFonts w:ascii="Century Gothic" w:eastAsia="Calibri" w:hAnsi="Century Gothic" w:cs="Arial"/>
          <w:bCs/>
          <w:sz w:val="20"/>
          <w:szCs w:val="20"/>
        </w:rPr>
        <w:t>Secret</w:t>
      </w:r>
      <w:r>
        <w:rPr>
          <w:rFonts w:ascii="Century Gothic" w:eastAsia="Calibri" w:hAnsi="Century Gothic" w:cs="Arial"/>
          <w:bCs/>
          <w:sz w:val="20"/>
          <w:szCs w:val="20"/>
        </w:rPr>
        <w:t>á</w:t>
      </w:r>
      <w:r w:rsidRPr="00E044E0">
        <w:rPr>
          <w:rFonts w:ascii="Century Gothic" w:eastAsia="Calibri" w:hAnsi="Century Gothic" w:cs="Arial"/>
          <w:bCs/>
          <w:sz w:val="20"/>
          <w:szCs w:val="20"/>
        </w:rPr>
        <w:t>ria Municipal de Saúde</w:t>
      </w:r>
    </w:p>
    <w:p w14:paraId="0FC8BC9F" w14:textId="77777777" w:rsidR="00A90135" w:rsidRDefault="00A90135" w:rsidP="00E044E0">
      <w:pPr>
        <w:spacing w:line="276" w:lineRule="auto"/>
        <w:ind w:right="56"/>
        <w:jc w:val="center"/>
        <w:rPr>
          <w:rFonts w:ascii="Century Gothic" w:eastAsia="Calibri" w:hAnsi="Century Gothic" w:cs="Arial"/>
          <w:bCs/>
          <w:sz w:val="20"/>
          <w:szCs w:val="20"/>
        </w:rPr>
      </w:pPr>
    </w:p>
    <w:p w14:paraId="3D59D904" w14:textId="77777777" w:rsidR="00A90135" w:rsidRDefault="00A90135" w:rsidP="00E044E0">
      <w:pPr>
        <w:spacing w:line="276" w:lineRule="auto"/>
        <w:ind w:right="56"/>
        <w:jc w:val="center"/>
        <w:rPr>
          <w:rFonts w:ascii="Century Gothic" w:eastAsia="Calibri" w:hAnsi="Century Gothic" w:cs="Arial"/>
          <w:bCs/>
          <w:sz w:val="20"/>
          <w:szCs w:val="20"/>
        </w:rPr>
      </w:pPr>
    </w:p>
    <w:p w14:paraId="571C17D0" w14:textId="77777777" w:rsidR="00A90135" w:rsidRDefault="00A90135" w:rsidP="00E044E0">
      <w:pPr>
        <w:spacing w:line="276" w:lineRule="auto"/>
        <w:ind w:right="56"/>
        <w:jc w:val="center"/>
        <w:rPr>
          <w:rFonts w:ascii="Century Gothic" w:eastAsia="Calibri" w:hAnsi="Century Gothic" w:cs="Arial"/>
          <w:bCs/>
          <w:sz w:val="20"/>
          <w:szCs w:val="20"/>
        </w:rPr>
      </w:pPr>
    </w:p>
    <w:p w14:paraId="501487BE" w14:textId="77777777" w:rsidR="00A90135" w:rsidRPr="00E044E0" w:rsidRDefault="00A90135" w:rsidP="00E044E0">
      <w:pPr>
        <w:spacing w:line="276" w:lineRule="auto"/>
        <w:ind w:right="56"/>
        <w:jc w:val="center"/>
        <w:rPr>
          <w:rFonts w:ascii="Century Gothic" w:eastAsia="Calibri" w:hAnsi="Century Gothic" w:cs="Arial"/>
          <w:bCs/>
          <w:sz w:val="20"/>
          <w:szCs w:val="20"/>
        </w:rPr>
      </w:pPr>
    </w:p>
    <w:p w14:paraId="00AFF7A5" w14:textId="77777777" w:rsidR="00CC4F51" w:rsidRDefault="00CC4F51" w:rsidP="00671DCC">
      <w:pPr>
        <w:tabs>
          <w:tab w:val="left" w:pos="0"/>
          <w:tab w:val="left" w:pos="180"/>
          <w:tab w:val="left" w:pos="2160"/>
        </w:tabs>
        <w:spacing w:line="276" w:lineRule="auto"/>
        <w:ind w:right="45"/>
        <w:jc w:val="center"/>
        <w:rPr>
          <w:rFonts w:ascii="Century Gothic" w:hAnsi="Century Gothic" w:cs="Arial"/>
          <w:sz w:val="20"/>
          <w:szCs w:val="20"/>
        </w:rPr>
      </w:pPr>
    </w:p>
    <w:p w14:paraId="79BC1B87" w14:textId="77777777" w:rsidR="00CC4F51" w:rsidRDefault="00E1046E" w:rsidP="00671DCC">
      <w:pPr>
        <w:tabs>
          <w:tab w:val="left" w:pos="0"/>
          <w:tab w:val="left" w:pos="180"/>
          <w:tab w:val="left" w:pos="2160"/>
        </w:tabs>
        <w:spacing w:line="276" w:lineRule="auto"/>
        <w:ind w:right="45"/>
        <w:jc w:val="center"/>
        <w:rPr>
          <w:rFonts w:ascii="Century Gothic" w:hAnsi="Century Gothic" w:cs="Arial"/>
          <w:sz w:val="20"/>
          <w:szCs w:val="20"/>
        </w:rPr>
      </w:pPr>
      <w:r>
        <w:rPr>
          <w:rFonts w:ascii="Century Gothic" w:hAnsi="Century Gothic" w:cs="Arial"/>
          <w:sz w:val="20"/>
          <w:szCs w:val="20"/>
        </w:rPr>
        <w:t>_________________________________________</w:t>
      </w:r>
    </w:p>
    <w:p w14:paraId="75A20FC0" w14:textId="77777777" w:rsidR="009A32B3" w:rsidRDefault="009A32B3" w:rsidP="00671DCC">
      <w:pPr>
        <w:tabs>
          <w:tab w:val="left" w:pos="0"/>
          <w:tab w:val="left" w:pos="180"/>
          <w:tab w:val="left" w:pos="2160"/>
        </w:tabs>
        <w:spacing w:line="276" w:lineRule="auto"/>
        <w:ind w:right="45"/>
        <w:jc w:val="center"/>
        <w:rPr>
          <w:rFonts w:ascii="Century Gothic" w:eastAsia="Calibri" w:hAnsi="Century Gothic" w:cs="Arial"/>
          <w:b/>
          <w:sz w:val="20"/>
          <w:szCs w:val="20"/>
        </w:rPr>
      </w:pPr>
      <w:r w:rsidRPr="00433C61">
        <w:rPr>
          <w:rFonts w:ascii="Century Gothic" w:eastAsia="Calibri" w:hAnsi="Century Gothic" w:cs="Arial"/>
          <w:b/>
          <w:sz w:val="20"/>
          <w:szCs w:val="20"/>
        </w:rPr>
        <w:t>PETERSON JOSÉ BERNARDO</w:t>
      </w:r>
      <w:r>
        <w:rPr>
          <w:rFonts w:ascii="Century Gothic" w:eastAsia="Calibri" w:hAnsi="Century Gothic" w:cs="Arial"/>
          <w:b/>
          <w:sz w:val="20"/>
          <w:szCs w:val="20"/>
        </w:rPr>
        <w:t xml:space="preserve"> </w:t>
      </w:r>
    </w:p>
    <w:p w14:paraId="5F6E147E" w14:textId="672FB1CD" w:rsidR="009A32B3" w:rsidRDefault="00791D16" w:rsidP="00791D16">
      <w:pPr>
        <w:tabs>
          <w:tab w:val="left" w:pos="0"/>
          <w:tab w:val="left" w:pos="180"/>
          <w:tab w:val="left" w:pos="2160"/>
        </w:tabs>
        <w:spacing w:line="276" w:lineRule="auto"/>
        <w:ind w:right="45"/>
        <w:jc w:val="center"/>
        <w:rPr>
          <w:rFonts w:ascii="Century Gothic" w:hAnsi="Century Gothic" w:cs="Arial"/>
          <w:sz w:val="20"/>
          <w:szCs w:val="20"/>
        </w:rPr>
      </w:pPr>
      <w:r w:rsidRPr="00791D16">
        <w:rPr>
          <w:rFonts w:ascii="Century Gothic" w:hAnsi="Century Gothic" w:cs="Arial"/>
          <w:sz w:val="20"/>
          <w:szCs w:val="20"/>
        </w:rPr>
        <w:t>Peterson José Bernardo</w:t>
      </w:r>
      <w:r w:rsidR="00444DDE">
        <w:rPr>
          <w:rFonts w:ascii="Century Gothic" w:hAnsi="Century Gothic" w:cs="Arial"/>
          <w:sz w:val="20"/>
          <w:szCs w:val="20"/>
        </w:rPr>
        <w:t xml:space="preserve"> - </w:t>
      </w:r>
      <w:r w:rsidR="00444DDE" w:rsidRPr="00444DDE">
        <w:rPr>
          <w:rFonts w:ascii="Century Gothic" w:hAnsi="Century Gothic" w:cs="Arial"/>
          <w:sz w:val="20"/>
          <w:szCs w:val="20"/>
        </w:rPr>
        <w:t>Proprietário</w:t>
      </w:r>
    </w:p>
    <w:p w14:paraId="4A82117D" w14:textId="77777777" w:rsidR="009A32B3" w:rsidRDefault="009A32B3" w:rsidP="00671DCC">
      <w:pPr>
        <w:tabs>
          <w:tab w:val="left" w:pos="0"/>
          <w:tab w:val="left" w:pos="180"/>
          <w:tab w:val="left" w:pos="2160"/>
        </w:tabs>
        <w:spacing w:line="276" w:lineRule="auto"/>
        <w:ind w:right="45"/>
        <w:jc w:val="both"/>
        <w:rPr>
          <w:rFonts w:ascii="Century Gothic" w:hAnsi="Century Gothic" w:cs="Arial"/>
          <w:sz w:val="20"/>
          <w:szCs w:val="20"/>
        </w:rPr>
      </w:pPr>
    </w:p>
    <w:p w14:paraId="551366E6" w14:textId="1D150589" w:rsidR="00CC4F51" w:rsidRDefault="00E1046E" w:rsidP="00671DCC">
      <w:pPr>
        <w:tabs>
          <w:tab w:val="left" w:pos="0"/>
          <w:tab w:val="left" w:pos="180"/>
          <w:tab w:val="left" w:pos="2160"/>
        </w:tabs>
        <w:spacing w:line="276" w:lineRule="auto"/>
        <w:ind w:right="45"/>
        <w:jc w:val="both"/>
        <w:rPr>
          <w:rFonts w:ascii="Century Gothic" w:hAnsi="Century Gothic" w:cs="Arial"/>
          <w:sz w:val="20"/>
          <w:szCs w:val="20"/>
        </w:rPr>
      </w:pPr>
      <w:r>
        <w:rPr>
          <w:rFonts w:ascii="Century Gothic" w:hAnsi="Century Gothic" w:cs="Arial"/>
          <w:sz w:val="20"/>
          <w:szCs w:val="20"/>
        </w:rPr>
        <w:t xml:space="preserve">Testemunhas     </w:t>
      </w:r>
    </w:p>
    <w:p w14:paraId="5E3CA1AF" w14:textId="77777777" w:rsidR="009A32B3" w:rsidRDefault="009A32B3" w:rsidP="00671DCC">
      <w:pPr>
        <w:spacing w:line="276" w:lineRule="auto"/>
        <w:ind w:right="45"/>
        <w:rPr>
          <w:rFonts w:ascii="Century Gothic" w:hAnsi="Century Gothic" w:cs="Arial"/>
          <w:sz w:val="20"/>
          <w:szCs w:val="20"/>
        </w:rPr>
      </w:pPr>
    </w:p>
    <w:p w14:paraId="645F5AE5" w14:textId="7AE5D581" w:rsidR="00CC4F51" w:rsidRDefault="00E1046E" w:rsidP="00671DCC">
      <w:pPr>
        <w:spacing w:line="276" w:lineRule="auto"/>
        <w:ind w:right="45"/>
        <w:rPr>
          <w:rFonts w:ascii="Century Gothic" w:hAnsi="Century Gothic" w:cs="Arial"/>
          <w:sz w:val="20"/>
          <w:szCs w:val="20"/>
        </w:rPr>
      </w:pPr>
      <w:r>
        <w:rPr>
          <w:rFonts w:ascii="Century Gothic" w:hAnsi="Century Gothic" w:cs="Arial"/>
          <w:sz w:val="20"/>
          <w:szCs w:val="20"/>
        </w:rPr>
        <w:t xml:space="preserve">Nome:_______________________       </w:t>
      </w:r>
      <w:r>
        <w:rPr>
          <w:rFonts w:ascii="Century Gothic" w:hAnsi="Century Gothic" w:cs="Arial"/>
          <w:sz w:val="20"/>
          <w:szCs w:val="20"/>
        </w:rPr>
        <w:tab/>
      </w:r>
      <w:r>
        <w:rPr>
          <w:rFonts w:ascii="Century Gothic" w:hAnsi="Century Gothic" w:cs="Arial"/>
          <w:sz w:val="20"/>
          <w:szCs w:val="20"/>
        </w:rPr>
        <w:tab/>
        <w:t>Nome: _______________________</w:t>
      </w:r>
    </w:p>
    <w:p w14:paraId="392EFF20" w14:textId="77777777" w:rsidR="00CC4F51" w:rsidRDefault="00E1046E" w:rsidP="00671DCC">
      <w:pPr>
        <w:spacing w:line="276" w:lineRule="auto"/>
        <w:ind w:right="45"/>
        <w:rPr>
          <w:rFonts w:ascii="Century Gothic" w:hAnsi="Century Gothic" w:cs="Arial"/>
          <w:sz w:val="20"/>
          <w:szCs w:val="20"/>
        </w:rPr>
      </w:pPr>
      <w:r>
        <w:rPr>
          <w:rFonts w:ascii="Century Gothic" w:hAnsi="Century Gothic" w:cs="Arial"/>
          <w:sz w:val="20"/>
          <w:szCs w:val="20"/>
        </w:rPr>
        <w:t xml:space="preserve">CPF:_______________________            </w:t>
      </w:r>
      <w:r>
        <w:rPr>
          <w:rFonts w:ascii="Century Gothic" w:hAnsi="Century Gothic" w:cs="Arial"/>
          <w:sz w:val="20"/>
          <w:szCs w:val="20"/>
        </w:rPr>
        <w:tab/>
      </w:r>
      <w:r>
        <w:rPr>
          <w:rFonts w:ascii="Century Gothic" w:hAnsi="Century Gothic" w:cs="Arial"/>
          <w:sz w:val="20"/>
          <w:szCs w:val="20"/>
        </w:rPr>
        <w:tab/>
        <w:t>CPF:__________________________</w:t>
      </w:r>
    </w:p>
    <w:p w14:paraId="5AFE32BC" w14:textId="77777777" w:rsidR="00CC4F51" w:rsidRDefault="00CC4F51">
      <w:pPr>
        <w:ind w:right="45"/>
        <w:jc w:val="center"/>
        <w:rPr>
          <w:rFonts w:ascii="Century Gothic" w:hAnsi="Century Gothic" w:cs="Arial"/>
          <w:b/>
          <w:bCs/>
          <w:sz w:val="20"/>
          <w:szCs w:val="20"/>
        </w:rPr>
      </w:pPr>
    </w:p>
    <w:p w14:paraId="64ED3468" w14:textId="77777777" w:rsidR="00CC4F51" w:rsidRDefault="00CC4F51">
      <w:pPr>
        <w:ind w:right="45"/>
        <w:jc w:val="center"/>
        <w:rPr>
          <w:rFonts w:ascii="Century Gothic" w:hAnsi="Century Gothic" w:cs="Arial"/>
          <w:b/>
          <w:bCs/>
          <w:sz w:val="20"/>
          <w:szCs w:val="20"/>
        </w:rPr>
      </w:pPr>
    </w:p>
    <w:p w14:paraId="7B005903" w14:textId="77777777" w:rsidR="00CC4F51" w:rsidRDefault="00CC4F51">
      <w:pPr>
        <w:ind w:right="45"/>
        <w:jc w:val="center"/>
        <w:rPr>
          <w:rFonts w:ascii="Century Gothic" w:hAnsi="Century Gothic" w:cs="Arial"/>
          <w:b/>
          <w:bCs/>
          <w:sz w:val="20"/>
          <w:szCs w:val="20"/>
        </w:rPr>
      </w:pPr>
    </w:p>
    <w:p w14:paraId="5763C31F" w14:textId="77777777" w:rsidR="00CC4F51" w:rsidRDefault="00CC4F51">
      <w:pPr>
        <w:ind w:right="45"/>
        <w:jc w:val="center"/>
        <w:rPr>
          <w:rFonts w:ascii="Century Gothic" w:hAnsi="Century Gothic" w:cs="Arial"/>
          <w:b/>
          <w:bCs/>
          <w:sz w:val="20"/>
          <w:szCs w:val="20"/>
        </w:rPr>
      </w:pPr>
    </w:p>
    <w:p w14:paraId="29415FFE" w14:textId="77777777" w:rsidR="00CC4F51" w:rsidRDefault="00CC4F51">
      <w:pPr>
        <w:ind w:right="45"/>
        <w:jc w:val="center"/>
        <w:rPr>
          <w:rFonts w:ascii="Century Gothic" w:hAnsi="Century Gothic" w:cs="Arial"/>
          <w:b/>
          <w:bCs/>
          <w:sz w:val="20"/>
          <w:szCs w:val="20"/>
        </w:rPr>
      </w:pPr>
    </w:p>
    <w:p w14:paraId="4C0C640C" w14:textId="77777777" w:rsidR="00CC4F51" w:rsidRDefault="00CC4F51">
      <w:pPr>
        <w:ind w:right="45"/>
        <w:jc w:val="center"/>
        <w:rPr>
          <w:rFonts w:ascii="Century Gothic" w:hAnsi="Century Gothic" w:cs="Arial"/>
          <w:b/>
          <w:bCs/>
          <w:sz w:val="20"/>
          <w:szCs w:val="20"/>
        </w:rPr>
      </w:pPr>
    </w:p>
    <w:p w14:paraId="1266F2DC" w14:textId="77777777" w:rsidR="00CC4F51" w:rsidRDefault="00CC4F51">
      <w:pPr>
        <w:ind w:right="45"/>
        <w:jc w:val="center"/>
        <w:rPr>
          <w:rFonts w:ascii="Century Gothic" w:hAnsi="Century Gothic" w:cs="Arial"/>
          <w:b/>
          <w:bCs/>
          <w:sz w:val="20"/>
          <w:szCs w:val="20"/>
        </w:rPr>
      </w:pPr>
    </w:p>
    <w:p w14:paraId="3ED24C0D" w14:textId="39395F6C" w:rsidR="00CC4F51" w:rsidRDefault="00E1046E" w:rsidP="00671DCC">
      <w:pPr>
        <w:spacing w:line="276" w:lineRule="auto"/>
        <w:ind w:right="45"/>
        <w:jc w:val="center"/>
        <w:rPr>
          <w:rFonts w:ascii="Century Gothic" w:hAnsi="Century Gothic" w:cs="Arial"/>
          <w:b/>
          <w:bCs/>
          <w:color w:val="000000"/>
          <w:sz w:val="20"/>
          <w:szCs w:val="20"/>
          <w:lang w:eastAsia="pt-BR"/>
        </w:rPr>
      </w:pPr>
      <w:r>
        <w:rPr>
          <w:rFonts w:ascii="Century Gothic" w:hAnsi="Century Gothic" w:cs="Arial"/>
          <w:b/>
          <w:bCs/>
          <w:color w:val="000000"/>
          <w:sz w:val="20"/>
          <w:szCs w:val="20"/>
          <w:lang w:eastAsia="pt-BR"/>
        </w:rPr>
        <w:lastRenderedPageBreak/>
        <w:t>TERMO DE CIÊNCIA E NOTIFICAÇÃO</w:t>
      </w:r>
    </w:p>
    <w:p w14:paraId="24BC6FC2" w14:textId="77777777" w:rsidR="00CC4F51" w:rsidRDefault="00CC4F51" w:rsidP="00671DCC">
      <w:pPr>
        <w:spacing w:line="276" w:lineRule="auto"/>
        <w:ind w:right="45"/>
        <w:jc w:val="center"/>
        <w:rPr>
          <w:rFonts w:ascii="Century Gothic" w:hAnsi="Century Gothic" w:cs="Arial"/>
          <w:b/>
          <w:bCs/>
          <w:color w:val="000000"/>
          <w:sz w:val="20"/>
          <w:szCs w:val="20"/>
          <w:lang w:eastAsia="pt-BR"/>
        </w:rPr>
      </w:pPr>
    </w:p>
    <w:p w14:paraId="6C182191" w14:textId="77777777" w:rsidR="00CC4F51" w:rsidRDefault="00E1046E" w:rsidP="00671DCC">
      <w:pPr>
        <w:pStyle w:val="SemEspaamento"/>
        <w:spacing w:line="276" w:lineRule="auto"/>
        <w:ind w:right="-902"/>
        <w:rPr>
          <w:rFonts w:ascii="Century Gothic" w:hAnsi="Century Gothic"/>
        </w:rPr>
      </w:pPr>
      <w:r>
        <w:rPr>
          <w:rFonts w:ascii="Century Gothic" w:hAnsi="Century Gothic" w:cs="Arial"/>
          <w:b/>
        </w:rPr>
        <w:t>CONTRATANTE: PREFEITURA DO MUNICÍPIO DE ITAPEVI</w:t>
      </w:r>
    </w:p>
    <w:p w14:paraId="74CCAB70" w14:textId="26CB6AD5" w:rsidR="00CC4F51" w:rsidRDefault="00E1046E" w:rsidP="00671DCC">
      <w:pPr>
        <w:pStyle w:val="SemEspaamento"/>
        <w:spacing w:line="276" w:lineRule="auto"/>
        <w:ind w:right="-902"/>
        <w:rPr>
          <w:rFonts w:ascii="Century Gothic" w:hAnsi="Century Gothic"/>
        </w:rPr>
      </w:pPr>
      <w:r>
        <w:rPr>
          <w:rFonts w:ascii="Century Gothic" w:hAnsi="Century Gothic" w:cs="Arial"/>
          <w:b/>
        </w:rPr>
        <w:t xml:space="preserve">CONTRATADA: </w:t>
      </w:r>
      <w:r w:rsidR="009A32B3" w:rsidRPr="00433C61">
        <w:rPr>
          <w:rFonts w:ascii="Century Gothic" w:eastAsia="Calibri" w:hAnsi="Century Gothic" w:cs="Arial"/>
          <w:b/>
        </w:rPr>
        <w:t>PETERSON JOSÉ BERNARDO</w:t>
      </w:r>
    </w:p>
    <w:p w14:paraId="6AD9D9F3" w14:textId="29EA5856" w:rsidR="00CC4F51" w:rsidRPr="00DD2988" w:rsidRDefault="00E1046E" w:rsidP="00671DCC">
      <w:pPr>
        <w:spacing w:line="276" w:lineRule="auto"/>
        <w:ind w:right="-902"/>
        <w:rPr>
          <w:rFonts w:ascii="Century Gothic" w:eastAsia="Calibri" w:hAnsi="Century Gothic" w:cs="Arial"/>
          <w:b/>
          <w:sz w:val="20"/>
          <w:szCs w:val="20"/>
        </w:rPr>
      </w:pPr>
      <w:r w:rsidRPr="00DD2988">
        <w:rPr>
          <w:rFonts w:ascii="Century Gothic" w:eastAsia="Calibri" w:hAnsi="Century Gothic" w:cs="Arial"/>
          <w:b/>
          <w:sz w:val="20"/>
          <w:szCs w:val="20"/>
        </w:rPr>
        <w:t>CONTRATO nº:</w:t>
      </w:r>
      <w:r w:rsidR="004624EC">
        <w:rPr>
          <w:rFonts w:ascii="Century Gothic" w:eastAsia="Calibri" w:hAnsi="Century Gothic" w:cs="Arial"/>
          <w:b/>
          <w:sz w:val="20"/>
          <w:szCs w:val="20"/>
        </w:rPr>
        <w:t xml:space="preserve"> 30/2026</w:t>
      </w:r>
    </w:p>
    <w:p w14:paraId="428B3FA1" w14:textId="57B00FB2" w:rsidR="00CC4F51" w:rsidRPr="00DD2988" w:rsidRDefault="00E1046E" w:rsidP="00671DCC">
      <w:pPr>
        <w:spacing w:line="276" w:lineRule="auto"/>
        <w:ind w:right="-96"/>
        <w:jc w:val="both"/>
        <w:rPr>
          <w:rFonts w:ascii="Century Gothic" w:hAnsi="Century Gothic" w:cs="Arial"/>
          <w:b/>
          <w:sz w:val="20"/>
          <w:szCs w:val="20"/>
        </w:rPr>
      </w:pPr>
      <w:r w:rsidRPr="00DD2988">
        <w:rPr>
          <w:rFonts w:ascii="Century Gothic" w:hAnsi="Century Gothic" w:cs="Arial"/>
          <w:b/>
          <w:sz w:val="20"/>
          <w:szCs w:val="20"/>
        </w:rPr>
        <w:t xml:space="preserve">OBJETO: </w:t>
      </w:r>
      <w:r w:rsidR="00DD2988" w:rsidRPr="00DD2988">
        <w:rPr>
          <w:rFonts w:ascii="Century Gothic" w:hAnsi="Century Gothic" w:cs="Courier New"/>
          <w:b/>
          <w:sz w:val="20"/>
          <w:szCs w:val="20"/>
        </w:rPr>
        <w:t>AQUISIÇÃO DE EQUIPAMENTOS HOSPITALARES, VISANDO ATENDER AS DIVERSAS UNIDADES DE SAÚDE MUNICIPAIS</w:t>
      </w:r>
    </w:p>
    <w:p w14:paraId="7314E32B" w14:textId="77777777" w:rsidR="00CC4F51" w:rsidRDefault="00CC4F51" w:rsidP="00671DCC">
      <w:pPr>
        <w:spacing w:line="276" w:lineRule="auto"/>
        <w:rPr>
          <w:rFonts w:ascii="Century Gothic" w:eastAsia="Calibri" w:hAnsi="Century Gothic" w:cs="Arial"/>
          <w:sz w:val="20"/>
          <w:szCs w:val="20"/>
        </w:rPr>
      </w:pPr>
    </w:p>
    <w:p w14:paraId="035BE71B"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Pelo presente TERMO, nós, abaixo identificados:</w:t>
      </w:r>
    </w:p>
    <w:p w14:paraId="3FFB9E0F" w14:textId="77777777" w:rsidR="00CC4F51" w:rsidRDefault="00E1046E" w:rsidP="00671DCC">
      <w:pPr>
        <w:tabs>
          <w:tab w:val="left" w:pos="284"/>
        </w:tabs>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1.</w:t>
      </w:r>
      <w:r>
        <w:rPr>
          <w:rFonts w:ascii="Century Gothic" w:eastAsia="Calibri" w:hAnsi="Century Gothic" w:cs="Arial"/>
          <w:b/>
          <w:sz w:val="20"/>
          <w:szCs w:val="20"/>
        </w:rPr>
        <w:tab/>
        <w:t>Estamos CIENTES de que:</w:t>
      </w:r>
    </w:p>
    <w:p w14:paraId="32EB6B35"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a)</w:t>
      </w:r>
      <w:r>
        <w:rPr>
          <w:rFonts w:ascii="Century Gothic" w:eastAsia="Calibri" w:hAnsi="Century Gothic"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C7CAE38"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b)</w:t>
      </w:r>
      <w:r>
        <w:rPr>
          <w:rFonts w:ascii="Century Gothic" w:eastAsia="Calibri" w:hAnsi="Century Gothic"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26344548"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c)</w:t>
      </w:r>
      <w:r>
        <w:rPr>
          <w:rFonts w:ascii="Century Gothic" w:eastAsia="Calibri" w:hAnsi="Century Gothic"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3E5291B4"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 xml:space="preserve">d) as informações pessoais dos responsáveis pela contratante estão cadastradas no módulo eletrônico do </w:t>
      </w:r>
      <w:r>
        <w:rPr>
          <w:rFonts w:ascii="Century Gothic" w:hAnsi="Century Gothic" w:cs="Arial"/>
          <w:sz w:val="20"/>
          <w:szCs w:val="20"/>
        </w:rPr>
        <w:t xml:space="preserve">“Cadastro Corporativo TCESP – </w:t>
      </w:r>
      <w:proofErr w:type="spellStart"/>
      <w:r>
        <w:rPr>
          <w:rFonts w:ascii="Century Gothic" w:hAnsi="Century Gothic" w:cs="Arial"/>
          <w:sz w:val="20"/>
          <w:szCs w:val="20"/>
        </w:rPr>
        <w:t>CadTCESP</w:t>
      </w:r>
      <w:proofErr w:type="spellEnd"/>
      <w:r>
        <w:rPr>
          <w:rFonts w:ascii="Century Gothic" w:hAnsi="Century Gothic" w:cs="Arial"/>
          <w:sz w:val="20"/>
          <w:szCs w:val="20"/>
        </w:rPr>
        <w:t>”,</w:t>
      </w:r>
      <w:r>
        <w:rPr>
          <w:rFonts w:ascii="Century Gothic" w:eastAsia="Calibri" w:hAnsi="Century Gothic" w:cs="Arial"/>
          <w:sz w:val="20"/>
          <w:szCs w:val="20"/>
        </w:rPr>
        <w:t xml:space="preserve"> nos termos previstos no Artigo 2º das Instruções nº01/2020, conforme “Declaração(</w:t>
      </w:r>
      <w:proofErr w:type="spellStart"/>
      <w:r>
        <w:rPr>
          <w:rFonts w:ascii="Century Gothic" w:eastAsia="Calibri" w:hAnsi="Century Gothic" w:cs="Arial"/>
          <w:sz w:val="20"/>
          <w:szCs w:val="20"/>
        </w:rPr>
        <w:t>ões</w:t>
      </w:r>
      <w:proofErr w:type="spellEnd"/>
      <w:r>
        <w:rPr>
          <w:rFonts w:ascii="Century Gothic" w:eastAsia="Calibri" w:hAnsi="Century Gothic" w:cs="Arial"/>
          <w:sz w:val="20"/>
          <w:szCs w:val="20"/>
        </w:rPr>
        <w:t>) de Atualização Cadastral” anexa (s);</w:t>
      </w:r>
    </w:p>
    <w:p w14:paraId="00AC893A"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e) é de exclusiva responsabilidade do contratado manter seus dados sempre atualizados.</w:t>
      </w:r>
    </w:p>
    <w:p w14:paraId="3BF76D14" w14:textId="77777777" w:rsidR="00CC4F51" w:rsidRDefault="00E1046E" w:rsidP="00671DCC">
      <w:pPr>
        <w:tabs>
          <w:tab w:val="left" w:pos="284"/>
        </w:tabs>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2.</w:t>
      </w:r>
      <w:r>
        <w:rPr>
          <w:rFonts w:ascii="Century Gothic" w:eastAsia="Calibri" w:hAnsi="Century Gothic" w:cs="Arial"/>
          <w:b/>
          <w:sz w:val="20"/>
          <w:szCs w:val="20"/>
        </w:rPr>
        <w:tab/>
        <w:t>Damo-nos por NOTIFICADOS para:</w:t>
      </w:r>
    </w:p>
    <w:p w14:paraId="1E2078B3"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a)</w:t>
      </w:r>
      <w:r>
        <w:rPr>
          <w:rFonts w:ascii="Century Gothic" w:eastAsia="Calibri" w:hAnsi="Century Gothic" w:cs="Arial"/>
          <w:sz w:val="20"/>
          <w:szCs w:val="20"/>
        </w:rPr>
        <w:tab/>
        <w:t>O acompanhamento dos atos do processo até seu julgamento final e consequente publicação;</w:t>
      </w:r>
    </w:p>
    <w:p w14:paraId="5EC33C19"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b)</w:t>
      </w:r>
      <w:r>
        <w:rPr>
          <w:rFonts w:ascii="Century Gothic" w:eastAsia="Calibri" w:hAnsi="Century Gothic" w:cs="Arial"/>
          <w:sz w:val="20"/>
          <w:szCs w:val="20"/>
        </w:rPr>
        <w:tab/>
        <w:t>Se for o caso e de nosso interesse, nos prazos e nas formas legais e regimentais, exercer o direito de defesa, interpor recursos e o que mais couber.</w:t>
      </w:r>
    </w:p>
    <w:p w14:paraId="02E57975" w14:textId="77777777" w:rsidR="00CC4F51" w:rsidRDefault="00CC4F51" w:rsidP="00671DCC">
      <w:pPr>
        <w:spacing w:line="276" w:lineRule="auto"/>
        <w:ind w:right="-238"/>
        <w:jc w:val="both"/>
        <w:rPr>
          <w:rFonts w:ascii="Century Gothic" w:eastAsia="Calibri" w:hAnsi="Century Gothic" w:cs="Arial"/>
          <w:b/>
          <w:sz w:val="20"/>
          <w:szCs w:val="20"/>
        </w:rPr>
      </w:pPr>
    </w:p>
    <w:p w14:paraId="53BD04F6" w14:textId="77777777" w:rsidR="004624EC" w:rsidRPr="004624EC" w:rsidRDefault="004624EC" w:rsidP="004624EC">
      <w:pPr>
        <w:spacing w:line="276" w:lineRule="auto"/>
        <w:ind w:right="-238"/>
        <w:jc w:val="right"/>
        <w:rPr>
          <w:rFonts w:ascii="Century Gothic" w:eastAsia="Calibri" w:hAnsi="Century Gothic" w:cs="Arial"/>
          <w:b/>
          <w:sz w:val="20"/>
          <w:szCs w:val="20"/>
        </w:rPr>
      </w:pPr>
      <w:r w:rsidRPr="004624EC">
        <w:rPr>
          <w:rFonts w:ascii="Century Gothic" w:eastAsia="Calibri" w:hAnsi="Century Gothic" w:cs="Arial"/>
          <w:b/>
          <w:sz w:val="20"/>
          <w:szCs w:val="20"/>
        </w:rPr>
        <w:t>Itapevi, 25 de março de 2026.</w:t>
      </w:r>
    </w:p>
    <w:p w14:paraId="66E45C36" w14:textId="77777777" w:rsidR="00CC4F51" w:rsidRDefault="00CC4F51" w:rsidP="00671DCC">
      <w:pPr>
        <w:spacing w:line="276" w:lineRule="auto"/>
        <w:ind w:right="-238"/>
        <w:jc w:val="both"/>
        <w:rPr>
          <w:rFonts w:ascii="Century Gothic" w:eastAsia="Calibri" w:hAnsi="Century Gothic" w:cs="Arial"/>
          <w:b/>
          <w:sz w:val="20"/>
          <w:szCs w:val="20"/>
          <w:u w:val="single"/>
        </w:rPr>
      </w:pPr>
    </w:p>
    <w:p w14:paraId="61B282C5" w14:textId="77777777" w:rsidR="00CC4F51" w:rsidRDefault="00E1046E" w:rsidP="00671DCC">
      <w:pPr>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AUTORIDADE MÁXIMA DO ÓRGÃO/ENTIDADE</w:t>
      </w:r>
      <w:r>
        <w:rPr>
          <w:rFonts w:ascii="Century Gothic" w:eastAsia="Calibri" w:hAnsi="Century Gothic" w:cs="Arial"/>
          <w:b/>
          <w:strike/>
          <w:sz w:val="20"/>
          <w:szCs w:val="20"/>
        </w:rPr>
        <w:t>:</w:t>
      </w:r>
    </w:p>
    <w:p w14:paraId="3A74D84B" w14:textId="77777777" w:rsidR="00EE3774" w:rsidRPr="00EE3774" w:rsidRDefault="00EE3774" w:rsidP="00EE3774">
      <w:pPr>
        <w:rPr>
          <w:rFonts w:ascii="Century Gothic" w:eastAsia="Calibri" w:hAnsi="Century Gothic" w:cs="Arial"/>
          <w:sz w:val="20"/>
          <w:szCs w:val="20"/>
        </w:rPr>
      </w:pPr>
      <w:bookmarkStart w:id="4" w:name="_Hlk171068020"/>
      <w:r w:rsidRPr="00EE3774">
        <w:rPr>
          <w:rFonts w:ascii="Century Gothic" w:eastAsia="Calibri" w:hAnsi="Century Gothic" w:cs="Arial"/>
          <w:sz w:val="20"/>
          <w:szCs w:val="20"/>
        </w:rPr>
        <w:t>Nome: Marcos Ferreira Godoy</w:t>
      </w:r>
    </w:p>
    <w:p w14:paraId="2F9A977A" w14:textId="77777777" w:rsidR="00EE3774" w:rsidRPr="00EE3774" w:rsidRDefault="00EE3774" w:rsidP="00EE3774">
      <w:pPr>
        <w:rPr>
          <w:rFonts w:ascii="Century Gothic" w:eastAsia="Calibri" w:hAnsi="Century Gothic" w:cs="Arial"/>
          <w:sz w:val="20"/>
          <w:szCs w:val="20"/>
        </w:rPr>
      </w:pPr>
      <w:r w:rsidRPr="00EE3774">
        <w:rPr>
          <w:rFonts w:ascii="Century Gothic" w:eastAsia="Calibri" w:hAnsi="Century Gothic" w:cs="Arial"/>
          <w:sz w:val="20"/>
          <w:szCs w:val="20"/>
        </w:rPr>
        <w:t>Cargo: Prefeito</w:t>
      </w:r>
    </w:p>
    <w:p w14:paraId="58B2022E" w14:textId="77777777" w:rsidR="00EE3774" w:rsidRPr="00EE3774" w:rsidRDefault="00EE3774" w:rsidP="00EE3774">
      <w:pPr>
        <w:rPr>
          <w:rFonts w:ascii="Century Gothic" w:eastAsia="Calibri" w:hAnsi="Century Gothic" w:cs="Arial"/>
          <w:sz w:val="20"/>
          <w:szCs w:val="20"/>
        </w:rPr>
      </w:pPr>
      <w:bookmarkStart w:id="5" w:name="_Hlk98155410"/>
      <w:bookmarkStart w:id="6" w:name="_Hlk105135457"/>
      <w:bookmarkStart w:id="7" w:name="_Hlk129778968"/>
      <w:bookmarkStart w:id="8" w:name="_Hlk138851622"/>
      <w:bookmarkStart w:id="9" w:name="_Hlk159398247"/>
      <w:r w:rsidRPr="00EE3774">
        <w:rPr>
          <w:rFonts w:ascii="Century Gothic" w:eastAsia="Calibri" w:hAnsi="Century Gothic" w:cs="Arial"/>
          <w:sz w:val="20"/>
          <w:szCs w:val="20"/>
        </w:rPr>
        <w:t xml:space="preserve">CPF: </w:t>
      </w:r>
      <w:bookmarkEnd w:id="5"/>
      <w:bookmarkEnd w:id="6"/>
      <w:bookmarkEnd w:id="7"/>
      <w:bookmarkEnd w:id="8"/>
      <w:bookmarkEnd w:id="9"/>
      <w:r w:rsidRPr="00EE3774">
        <w:rPr>
          <w:rFonts w:ascii="Century Gothic" w:eastAsia="Calibri" w:hAnsi="Century Gothic" w:cs="Arial"/>
          <w:sz w:val="20"/>
          <w:szCs w:val="20"/>
        </w:rPr>
        <w:t>160.814.448-80</w:t>
      </w:r>
    </w:p>
    <w:bookmarkEnd w:id="4"/>
    <w:p w14:paraId="5D928DBA" w14:textId="77777777" w:rsidR="00CC4F51" w:rsidRDefault="00CC4F51" w:rsidP="00671DCC">
      <w:pPr>
        <w:spacing w:line="276" w:lineRule="auto"/>
        <w:ind w:right="-238"/>
        <w:jc w:val="both"/>
        <w:rPr>
          <w:rFonts w:ascii="Century Gothic" w:eastAsia="Calibri" w:hAnsi="Century Gothic" w:cs="Arial"/>
          <w:strike/>
          <w:sz w:val="20"/>
          <w:szCs w:val="20"/>
        </w:rPr>
      </w:pPr>
    </w:p>
    <w:p w14:paraId="5A540597" w14:textId="77777777" w:rsidR="00CC4F51" w:rsidRDefault="00E1046E" w:rsidP="00671DCC">
      <w:pPr>
        <w:spacing w:line="276" w:lineRule="auto"/>
        <w:ind w:right="-96"/>
        <w:jc w:val="both"/>
        <w:rPr>
          <w:rFonts w:ascii="Century Gothic" w:eastAsia="Calibri" w:hAnsi="Century Gothic" w:cs="Arial"/>
          <w:b/>
          <w:sz w:val="20"/>
          <w:szCs w:val="20"/>
        </w:rPr>
      </w:pPr>
      <w:r>
        <w:rPr>
          <w:rFonts w:ascii="Century Gothic" w:eastAsia="Calibri" w:hAnsi="Century Gothic" w:cs="Arial"/>
          <w:b/>
          <w:sz w:val="20"/>
          <w:szCs w:val="20"/>
        </w:rPr>
        <w:t>RESPONSÁVEIS PELA HOMOLOGAÇÃO DO CERTAME:</w:t>
      </w:r>
    </w:p>
    <w:p w14:paraId="76E753A2" w14:textId="77777777" w:rsidR="002A365D" w:rsidRPr="002A365D" w:rsidRDefault="002A365D" w:rsidP="002A365D">
      <w:pPr>
        <w:rPr>
          <w:rFonts w:ascii="Century Gothic" w:hAnsi="Century Gothic" w:cs="Arial"/>
          <w:color w:val="000000" w:themeColor="text1"/>
          <w:sz w:val="20"/>
          <w:szCs w:val="20"/>
        </w:rPr>
      </w:pPr>
      <w:bookmarkStart w:id="10" w:name="_Hlk129778997"/>
      <w:bookmarkStart w:id="11" w:name="_Hlk146179507"/>
      <w:bookmarkStart w:id="12" w:name="_Hlk172028802"/>
      <w:r w:rsidRPr="002A365D">
        <w:rPr>
          <w:rFonts w:ascii="Century Gothic" w:eastAsia="Calibri" w:hAnsi="Century Gothic" w:cs="Arial"/>
          <w:color w:val="000000" w:themeColor="text1"/>
          <w:sz w:val="20"/>
          <w:szCs w:val="20"/>
        </w:rPr>
        <w:t xml:space="preserve">Nome: </w:t>
      </w:r>
      <w:r w:rsidRPr="002A365D">
        <w:rPr>
          <w:rFonts w:ascii="Century Gothic" w:hAnsi="Century Gothic" w:cs="Arial"/>
          <w:color w:val="000000" w:themeColor="text1"/>
          <w:sz w:val="20"/>
          <w:szCs w:val="20"/>
        </w:rPr>
        <w:t>Aparecida Luiza Nasi Fernandes</w:t>
      </w:r>
    </w:p>
    <w:p w14:paraId="23806D02" w14:textId="77777777" w:rsidR="002A365D" w:rsidRPr="002A365D" w:rsidRDefault="002A365D" w:rsidP="002A365D">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Secretária Municipal de Saúde</w:t>
      </w:r>
    </w:p>
    <w:p w14:paraId="10E2A2A5" w14:textId="77777777" w:rsidR="002A365D" w:rsidRPr="002A365D" w:rsidRDefault="002A365D" w:rsidP="002A365D">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CPF: </w:t>
      </w:r>
      <w:bookmarkEnd w:id="10"/>
      <w:bookmarkEnd w:id="11"/>
      <w:r w:rsidRPr="002A365D">
        <w:rPr>
          <w:rFonts w:ascii="Century Gothic" w:eastAsia="Calibri" w:hAnsi="Century Gothic" w:cs="Arial"/>
          <w:color w:val="000000" w:themeColor="text1"/>
          <w:sz w:val="20"/>
          <w:szCs w:val="20"/>
        </w:rPr>
        <w:t>668.319.548-04</w:t>
      </w:r>
    </w:p>
    <w:bookmarkEnd w:id="12"/>
    <w:p w14:paraId="75B96442" w14:textId="77777777" w:rsidR="00CC4F51" w:rsidRDefault="00CC4F51" w:rsidP="00671DCC">
      <w:pPr>
        <w:spacing w:line="276" w:lineRule="auto"/>
        <w:ind w:right="-760"/>
        <w:jc w:val="both"/>
        <w:rPr>
          <w:rFonts w:ascii="Century Gothic" w:eastAsia="Calibri" w:hAnsi="Century Gothic" w:cs="Arial"/>
          <w:strike/>
          <w:sz w:val="20"/>
          <w:szCs w:val="20"/>
        </w:rPr>
      </w:pPr>
    </w:p>
    <w:p w14:paraId="64482C0A" w14:textId="77777777" w:rsidR="00CC4F51" w:rsidRDefault="00CC4F51" w:rsidP="00671DCC">
      <w:pPr>
        <w:spacing w:line="276" w:lineRule="auto"/>
        <w:ind w:right="-760"/>
        <w:jc w:val="both"/>
        <w:rPr>
          <w:rFonts w:ascii="Century Gothic" w:eastAsia="Calibri" w:hAnsi="Century Gothic" w:cs="Arial"/>
          <w:strike/>
          <w:sz w:val="20"/>
          <w:szCs w:val="20"/>
        </w:rPr>
      </w:pPr>
    </w:p>
    <w:p w14:paraId="3FCE6369" w14:textId="77777777" w:rsidR="00CC4F51" w:rsidRDefault="00CC4F51" w:rsidP="00671DCC">
      <w:pPr>
        <w:spacing w:line="276" w:lineRule="auto"/>
        <w:ind w:right="-760"/>
        <w:jc w:val="both"/>
        <w:rPr>
          <w:rFonts w:ascii="Century Gothic" w:eastAsia="Calibri" w:hAnsi="Century Gothic" w:cs="Arial"/>
          <w:strike/>
          <w:sz w:val="20"/>
          <w:szCs w:val="20"/>
        </w:rPr>
      </w:pPr>
    </w:p>
    <w:p w14:paraId="6BC87C92"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055FED8C" w14:textId="77777777" w:rsidR="00CC4F51" w:rsidRDefault="00CC4F51" w:rsidP="00671DCC">
      <w:pPr>
        <w:spacing w:line="276" w:lineRule="auto"/>
        <w:ind w:right="-760"/>
        <w:jc w:val="both"/>
        <w:rPr>
          <w:rFonts w:ascii="Century Gothic" w:eastAsia="Calibri" w:hAnsi="Century Gothic" w:cs="Arial"/>
          <w:b/>
          <w:sz w:val="20"/>
          <w:szCs w:val="20"/>
        </w:rPr>
      </w:pPr>
    </w:p>
    <w:p w14:paraId="4C28B4C1" w14:textId="77777777" w:rsidR="00CC4F51" w:rsidRDefault="00CC4F51" w:rsidP="00671DCC">
      <w:pPr>
        <w:spacing w:line="276" w:lineRule="auto"/>
        <w:ind w:right="-760"/>
        <w:jc w:val="both"/>
        <w:rPr>
          <w:rFonts w:ascii="Century Gothic" w:eastAsia="Calibri" w:hAnsi="Century Gothic" w:cs="Arial"/>
          <w:b/>
          <w:sz w:val="20"/>
          <w:szCs w:val="20"/>
        </w:rPr>
      </w:pPr>
    </w:p>
    <w:p w14:paraId="6FC20265"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lastRenderedPageBreak/>
        <w:t>RESPONSÁVEIS QUE ASSINARAM O AJUSTE:</w:t>
      </w:r>
    </w:p>
    <w:p w14:paraId="1958397E"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Pelo contratante:</w:t>
      </w:r>
    </w:p>
    <w:p w14:paraId="0EE3C4C9" w14:textId="77777777" w:rsidR="004F35F6" w:rsidRPr="002A365D" w:rsidRDefault="004F35F6" w:rsidP="004F35F6">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Nome: </w:t>
      </w:r>
      <w:r w:rsidRPr="002A365D">
        <w:rPr>
          <w:rFonts w:ascii="Century Gothic" w:hAnsi="Century Gothic" w:cs="Arial"/>
          <w:color w:val="000000" w:themeColor="text1"/>
          <w:sz w:val="20"/>
          <w:szCs w:val="20"/>
        </w:rPr>
        <w:t>Aparecida Luiza Nasi Fernandes</w:t>
      </w:r>
    </w:p>
    <w:p w14:paraId="53011D59" w14:textId="77777777" w:rsidR="004F35F6" w:rsidRPr="002A365D" w:rsidRDefault="004F35F6" w:rsidP="004F35F6">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Secretária Municipal de Saúde</w:t>
      </w:r>
    </w:p>
    <w:p w14:paraId="6CCFC05D" w14:textId="77777777" w:rsidR="004F35F6" w:rsidRPr="002A365D" w:rsidRDefault="004F35F6" w:rsidP="004F35F6">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CPF: 668.319.548-04</w:t>
      </w:r>
    </w:p>
    <w:p w14:paraId="5661127A" w14:textId="77777777" w:rsidR="00CC4F51" w:rsidRDefault="00CC4F51" w:rsidP="00671DCC">
      <w:pPr>
        <w:spacing w:line="276" w:lineRule="auto"/>
        <w:ind w:right="-760"/>
        <w:jc w:val="both"/>
        <w:rPr>
          <w:rFonts w:ascii="Century Gothic" w:eastAsia="Calibri" w:hAnsi="Century Gothic" w:cs="Arial"/>
          <w:strike/>
          <w:sz w:val="20"/>
          <w:szCs w:val="20"/>
        </w:rPr>
      </w:pPr>
    </w:p>
    <w:p w14:paraId="650EAFFB" w14:textId="77777777" w:rsidR="00CC4F51" w:rsidRDefault="00CC4F51" w:rsidP="00671DCC">
      <w:pPr>
        <w:spacing w:line="276" w:lineRule="auto"/>
        <w:ind w:right="-760"/>
        <w:jc w:val="both"/>
        <w:rPr>
          <w:rFonts w:ascii="Century Gothic" w:eastAsia="Calibri" w:hAnsi="Century Gothic" w:cs="Arial"/>
          <w:strike/>
          <w:sz w:val="20"/>
          <w:szCs w:val="20"/>
        </w:rPr>
      </w:pPr>
    </w:p>
    <w:p w14:paraId="7F820BF8" w14:textId="77777777" w:rsidR="00CC4F51" w:rsidRDefault="00CC4F51" w:rsidP="00671DCC">
      <w:pPr>
        <w:spacing w:line="276" w:lineRule="auto"/>
        <w:ind w:right="-760"/>
        <w:jc w:val="both"/>
        <w:rPr>
          <w:rFonts w:ascii="Century Gothic" w:eastAsia="Calibri" w:hAnsi="Century Gothic" w:cs="Arial"/>
          <w:strike/>
          <w:sz w:val="20"/>
          <w:szCs w:val="20"/>
        </w:rPr>
      </w:pPr>
    </w:p>
    <w:p w14:paraId="3B12167D"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3FF59ABE" w14:textId="77777777" w:rsidR="00CC4F51" w:rsidRDefault="00CC4F51" w:rsidP="00671DCC">
      <w:pPr>
        <w:spacing w:line="276" w:lineRule="auto"/>
        <w:ind w:right="-760"/>
        <w:jc w:val="both"/>
        <w:rPr>
          <w:rFonts w:ascii="Century Gothic" w:eastAsia="Calibri" w:hAnsi="Century Gothic" w:cs="Arial"/>
          <w:sz w:val="20"/>
          <w:szCs w:val="20"/>
        </w:rPr>
      </w:pPr>
    </w:p>
    <w:p w14:paraId="20E30639" w14:textId="77777777" w:rsidR="004F35F6" w:rsidRDefault="004F35F6" w:rsidP="00671DCC">
      <w:pPr>
        <w:spacing w:line="276" w:lineRule="auto"/>
        <w:ind w:right="-760"/>
        <w:jc w:val="both"/>
        <w:rPr>
          <w:rFonts w:ascii="Century Gothic" w:eastAsia="Calibri" w:hAnsi="Century Gothic" w:cs="Arial"/>
          <w:sz w:val="20"/>
          <w:szCs w:val="20"/>
        </w:rPr>
      </w:pPr>
    </w:p>
    <w:p w14:paraId="034ADA9E" w14:textId="77777777" w:rsidR="004F35F6" w:rsidRDefault="004F35F6" w:rsidP="00671DCC">
      <w:pPr>
        <w:spacing w:line="276" w:lineRule="auto"/>
        <w:ind w:right="-760"/>
        <w:jc w:val="both"/>
        <w:rPr>
          <w:rFonts w:ascii="Century Gothic" w:eastAsia="Calibri" w:hAnsi="Century Gothic" w:cs="Arial"/>
          <w:sz w:val="20"/>
          <w:szCs w:val="20"/>
        </w:rPr>
      </w:pPr>
    </w:p>
    <w:p w14:paraId="5C200FC3" w14:textId="77777777" w:rsidR="004F35F6" w:rsidRDefault="004F35F6" w:rsidP="00671DCC">
      <w:pPr>
        <w:spacing w:line="276" w:lineRule="auto"/>
        <w:ind w:right="-760"/>
        <w:jc w:val="both"/>
        <w:rPr>
          <w:rFonts w:ascii="Century Gothic" w:eastAsia="Calibri" w:hAnsi="Century Gothic" w:cs="Arial"/>
          <w:sz w:val="20"/>
          <w:szCs w:val="20"/>
        </w:rPr>
      </w:pPr>
    </w:p>
    <w:p w14:paraId="4C3E42FD"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Pela contratada:</w:t>
      </w:r>
    </w:p>
    <w:p w14:paraId="02FAB25D" w14:textId="130EFD56" w:rsidR="00EE3774" w:rsidRPr="002A365D" w:rsidRDefault="00EE3774" w:rsidP="00EE3774">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Nome: </w:t>
      </w:r>
      <w:r w:rsidR="005C2A76" w:rsidRPr="005C2A76">
        <w:rPr>
          <w:rFonts w:ascii="Century Gothic" w:eastAsia="Calibri" w:hAnsi="Century Gothic" w:cs="Arial"/>
          <w:color w:val="000000" w:themeColor="text1"/>
          <w:sz w:val="20"/>
          <w:szCs w:val="20"/>
        </w:rPr>
        <w:t>Peterson José Bernardo</w:t>
      </w:r>
    </w:p>
    <w:p w14:paraId="66995C18" w14:textId="637DD900" w:rsidR="00EE3774" w:rsidRPr="002A365D" w:rsidRDefault="00EE3774" w:rsidP="00EE3774">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w:t>
      </w:r>
      <w:r w:rsidR="00444DDE" w:rsidRPr="00444DDE">
        <w:rPr>
          <w:rFonts w:ascii="Century Gothic" w:hAnsi="Century Gothic" w:cs="Arial"/>
          <w:color w:val="000000" w:themeColor="text1"/>
          <w:sz w:val="20"/>
          <w:szCs w:val="20"/>
        </w:rPr>
        <w:t>Proprietário</w:t>
      </w:r>
    </w:p>
    <w:p w14:paraId="246EFB69" w14:textId="6E893BAA" w:rsidR="00EE3774" w:rsidRPr="002A365D" w:rsidRDefault="00EE3774" w:rsidP="00EE3774">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CPF: </w:t>
      </w:r>
      <w:r w:rsidR="00D867A9" w:rsidRPr="00D867A9">
        <w:rPr>
          <w:rFonts w:ascii="Century Gothic" w:eastAsia="Calibri" w:hAnsi="Century Gothic" w:cs="Arial"/>
          <w:color w:val="000000" w:themeColor="text1"/>
          <w:sz w:val="20"/>
          <w:szCs w:val="20"/>
        </w:rPr>
        <w:t>144.473.038-09</w:t>
      </w:r>
    </w:p>
    <w:p w14:paraId="094A69E7" w14:textId="77777777" w:rsidR="00CC4F51" w:rsidRDefault="00CC4F51" w:rsidP="00671DCC">
      <w:pPr>
        <w:spacing w:line="276" w:lineRule="auto"/>
        <w:ind w:right="-760"/>
        <w:jc w:val="both"/>
        <w:rPr>
          <w:rFonts w:ascii="Century Gothic" w:eastAsia="Calibri" w:hAnsi="Century Gothic" w:cs="Arial"/>
          <w:strike/>
          <w:sz w:val="20"/>
          <w:szCs w:val="20"/>
        </w:rPr>
      </w:pPr>
    </w:p>
    <w:p w14:paraId="06CD78F2" w14:textId="77777777" w:rsidR="00CC4F51" w:rsidRDefault="00CC4F51" w:rsidP="00671DCC">
      <w:pPr>
        <w:spacing w:line="276" w:lineRule="auto"/>
        <w:ind w:right="-760"/>
        <w:jc w:val="both"/>
        <w:rPr>
          <w:rFonts w:ascii="Century Gothic" w:eastAsia="Calibri" w:hAnsi="Century Gothic" w:cs="Arial"/>
          <w:strike/>
          <w:sz w:val="20"/>
          <w:szCs w:val="20"/>
        </w:rPr>
      </w:pPr>
    </w:p>
    <w:p w14:paraId="13A58DF8" w14:textId="77777777" w:rsidR="00CC4F51" w:rsidRDefault="00CC4F51" w:rsidP="00671DCC">
      <w:pPr>
        <w:spacing w:line="276" w:lineRule="auto"/>
        <w:ind w:right="-760"/>
        <w:jc w:val="both"/>
        <w:rPr>
          <w:rFonts w:ascii="Century Gothic" w:eastAsia="Calibri" w:hAnsi="Century Gothic" w:cs="Arial"/>
          <w:strike/>
          <w:sz w:val="20"/>
          <w:szCs w:val="20"/>
        </w:rPr>
      </w:pPr>
    </w:p>
    <w:p w14:paraId="51442375"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3E111A78" w14:textId="77777777" w:rsidR="00CC4F51" w:rsidRDefault="00CC4F51" w:rsidP="00671DCC">
      <w:pPr>
        <w:spacing w:line="276" w:lineRule="auto"/>
        <w:ind w:right="-760"/>
        <w:jc w:val="both"/>
        <w:rPr>
          <w:rFonts w:ascii="Century Gothic" w:eastAsia="Calibri" w:hAnsi="Century Gothic" w:cs="Arial"/>
          <w:b/>
          <w:sz w:val="20"/>
          <w:szCs w:val="20"/>
        </w:rPr>
      </w:pPr>
    </w:p>
    <w:p w14:paraId="6E33FE03" w14:textId="77777777" w:rsidR="004F35F6" w:rsidRDefault="004F35F6" w:rsidP="00671DCC">
      <w:pPr>
        <w:spacing w:line="276" w:lineRule="auto"/>
        <w:ind w:right="-760"/>
        <w:jc w:val="both"/>
        <w:rPr>
          <w:rFonts w:ascii="Century Gothic" w:eastAsia="Calibri" w:hAnsi="Century Gothic" w:cs="Arial"/>
          <w:b/>
          <w:sz w:val="20"/>
          <w:szCs w:val="20"/>
        </w:rPr>
      </w:pPr>
    </w:p>
    <w:p w14:paraId="56FE1FAB" w14:textId="77777777" w:rsidR="004F35F6" w:rsidRDefault="004F35F6" w:rsidP="00671DCC">
      <w:pPr>
        <w:spacing w:line="276" w:lineRule="auto"/>
        <w:ind w:right="-760"/>
        <w:jc w:val="both"/>
        <w:rPr>
          <w:rFonts w:ascii="Century Gothic" w:eastAsia="Calibri" w:hAnsi="Century Gothic" w:cs="Arial"/>
          <w:b/>
          <w:sz w:val="20"/>
          <w:szCs w:val="20"/>
        </w:rPr>
      </w:pPr>
    </w:p>
    <w:p w14:paraId="3A73D090" w14:textId="77777777" w:rsidR="004F35F6" w:rsidRDefault="004F35F6" w:rsidP="00671DCC">
      <w:pPr>
        <w:spacing w:line="276" w:lineRule="auto"/>
        <w:ind w:right="-760"/>
        <w:jc w:val="both"/>
        <w:rPr>
          <w:rFonts w:ascii="Century Gothic" w:eastAsia="Calibri" w:hAnsi="Century Gothic" w:cs="Arial"/>
          <w:b/>
          <w:sz w:val="20"/>
          <w:szCs w:val="20"/>
        </w:rPr>
      </w:pPr>
    </w:p>
    <w:p w14:paraId="2A105CB4" w14:textId="77777777" w:rsidR="004F35F6" w:rsidRDefault="004F35F6" w:rsidP="00671DCC">
      <w:pPr>
        <w:spacing w:line="276" w:lineRule="auto"/>
        <w:ind w:right="-760"/>
        <w:jc w:val="both"/>
        <w:rPr>
          <w:rFonts w:ascii="Century Gothic" w:eastAsia="Calibri" w:hAnsi="Century Gothic" w:cs="Arial"/>
          <w:b/>
          <w:sz w:val="20"/>
          <w:szCs w:val="20"/>
        </w:rPr>
      </w:pPr>
    </w:p>
    <w:p w14:paraId="313134B4"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ORDENADOR DE DESPESAS DA CONTRATANTE:</w:t>
      </w:r>
    </w:p>
    <w:p w14:paraId="10E2BC9D" w14:textId="77777777" w:rsidR="00EE3774" w:rsidRPr="00EE3774" w:rsidRDefault="00EE3774" w:rsidP="00EE3774">
      <w:pPr>
        <w:rPr>
          <w:rFonts w:ascii="Century Gothic" w:hAnsi="Century Gothic" w:cs="Arial"/>
          <w:sz w:val="20"/>
          <w:szCs w:val="20"/>
        </w:rPr>
      </w:pPr>
      <w:bookmarkStart w:id="13" w:name="_Hlk159398310"/>
      <w:bookmarkStart w:id="14" w:name="_Hlk171067997"/>
      <w:r w:rsidRPr="00EE3774">
        <w:rPr>
          <w:rFonts w:ascii="Century Gothic" w:eastAsia="Calibri" w:hAnsi="Century Gothic" w:cs="Arial"/>
          <w:sz w:val="20"/>
          <w:szCs w:val="20"/>
        </w:rPr>
        <w:t xml:space="preserve">Nome: </w:t>
      </w:r>
      <w:r w:rsidRPr="00EE3774">
        <w:rPr>
          <w:rFonts w:ascii="Century Gothic" w:hAnsi="Century Gothic" w:cs="Arial"/>
          <w:sz w:val="20"/>
          <w:szCs w:val="20"/>
        </w:rPr>
        <w:t>Luiz Cláudio de Freitas Leite</w:t>
      </w:r>
    </w:p>
    <w:p w14:paraId="656A8B28" w14:textId="77777777" w:rsidR="00EE3774" w:rsidRPr="00EE3774" w:rsidRDefault="00EE3774" w:rsidP="00EE3774">
      <w:pPr>
        <w:ind w:right="186"/>
        <w:rPr>
          <w:rFonts w:ascii="Century Gothic" w:eastAsia="Calibri" w:hAnsi="Century Gothic" w:cs="Arial"/>
          <w:sz w:val="20"/>
          <w:szCs w:val="20"/>
        </w:rPr>
      </w:pPr>
      <w:r w:rsidRPr="00EE3774">
        <w:rPr>
          <w:rFonts w:ascii="Century Gothic" w:eastAsia="Calibri" w:hAnsi="Century Gothic" w:cs="Arial"/>
          <w:sz w:val="20"/>
          <w:szCs w:val="20"/>
        </w:rPr>
        <w:t>Cargo:</w:t>
      </w:r>
      <w:r w:rsidRPr="00EE3774">
        <w:rPr>
          <w:rFonts w:ascii="Century Gothic" w:hAnsi="Century Gothic" w:cs="Arial"/>
          <w:sz w:val="20"/>
          <w:szCs w:val="20"/>
        </w:rPr>
        <w:t xml:space="preserve"> Secretário Municipal da Fazenda e Patrimônio</w:t>
      </w:r>
    </w:p>
    <w:p w14:paraId="4369593E" w14:textId="77777777" w:rsidR="00EE3774" w:rsidRPr="00EE3774" w:rsidRDefault="00EE3774" w:rsidP="00EE3774">
      <w:pPr>
        <w:ind w:right="186"/>
        <w:rPr>
          <w:rFonts w:ascii="Century Gothic" w:hAnsi="Century Gothic" w:cs="Arial"/>
          <w:sz w:val="20"/>
          <w:szCs w:val="20"/>
        </w:rPr>
      </w:pPr>
      <w:r w:rsidRPr="00EE3774">
        <w:rPr>
          <w:rFonts w:ascii="Century Gothic" w:eastAsia="Calibri" w:hAnsi="Century Gothic" w:cs="Arial"/>
          <w:sz w:val="20"/>
          <w:szCs w:val="20"/>
        </w:rPr>
        <w:t>CPF:</w:t>
      </w:r>
      <w:r w:rsidRPr="00EE3774">
        <w:rPr>
          <w:rFonts w:ascii="Century Gothic" w:hAnsi="Century Gothic" w:cs="Arial"/>
          <w:sz w:val="20"/>
          <w:szCs w:val="20"/>
        </w:rPr>
        <w:t xml:space="preserve"> 287.561.498-32</w:t>
      </w:r>
      <w:bookmarkEnd w:id="13"/>
    </w:p>
    <w:bookmarkEnd w:id="14"/>
    <w:p w14:paraId="21054429" w14:textId="77777777" w:rsidR="00CC4F51" w:rsidRDefault="00CC4F51" w:rsidP="00671DCC">
      <w:pPr>
        <w:spacing w:line="276" w:lineRule="auto"/>
        <w:ind w:right="-760"/>
        <w:jc w:val="both"/>
        <w:rPr>
          <w:rFonts w:ascii="Century Gothic" w:eastAsia="Calibri" w:hAnsi="Century Gothic" w:cs="Arial"/>
          <w:strike/>
          <w:sz w:val="20"/>
          <w:szCs w:val="20"/>
        </w:rPr>
      </w:pPr>
    </w:p>
    <w:p w14:paraId="62148B78" w14:textId="77777777" w:rsidR="00CC4F51" w:rsidRDefault="00CC4F51" w:rsidP="00671DCC">
      <w:pPr>
        <w:spacing w:line="276" w:lineRule="auto"/>
        <w:ind w:right="-760"/>
        <w:jc w:val="both"/>
        <w:rPr>
          <w:rFonts w:ascii="Century Gothic" w:eastAsia="Calibri" w:hAnsi="Century Gothic" w:cs="Arial"/>
          <w:strike/>
          <w:sz w:val="20"/>
          <w:szCs w:val="20"/>
        </w:rPr>
      </w:pPr>
    </w:p>
    <w:p w14:paraId="49376BBC" w14:textId="77777777" w:rsidR="00CC4F51" w:rsidRDefault="00CC4F51" w:rsidP="00671DCC">
      <w:pPr>
        <w:spacing w:line="276" w:lineRule="auto"/>
        <w:ind w:right="-760"/>
        <w:jc w:val="both"/>
        <w:rPr>
          <w:rFonts w:ascii="Century Gothic" w:eastAsia="Calibri" w:hAnsi="Century Gothic" w:cs="Arial"/>
          <w:strike/>
          <w:sz w:val="20"/>
          <w:szCs w:val="20"/>
        </w:rPr>
      </w:pPr>
    </w:p>
    <w:p w14:paraId="6E2CEFC6" w14:textId="77777777" w:rsidR="00CC4F51" w:rsidRDefault="00E1046E" w:rsidP="00671DCC">
      <w:pPr>
        <w:spacing w:line="276" w:lineRule="auto"/>
        <w:ind w:right="-760"/>
        <w:jc w:val="both"/>
        <w:rPr>
          <w:rFonts w:ascii="Century Gothic" w:eastAsia="Calibri" w:hAnsi="Century Gothic" w:cs="Arial"/>
          <w:sz w:val="20"/>
          <w:szCs w:val="20"/>
        </w:rPr>
      </w:pPr>
      <w:bookmarkStart w:id="15" w:name="_Toc453590971"/>
      <w:r>
        <w:rPr>
          <w:rFonts w:ascii="Century Gothic" w:eastAsia="Calibri" w:hAnsi="Century Gothic" w:cs="Arial"/>
          <w:sz w:val="20"/>
          <w:szCs w:val="20"/>
        </w:rPr>
        <w:t>Assinatura: _______________________________________________________________________________</w:t>
      </w:r>
      <w:bookmarkEnd w:id="15"/>
    </w:p>
    <w:sectPr w:rsidR="00CC4F51" w:rsidSect="0038429B">
      <w:headerReference w:type="default" r:id="rId10"/>
      <w:footerReference w:type="default" r:id="rId11"/>
      <w:pgSz w:w="11906" w:h="16838"/>
      <w:pgMar w:top="1440" w:right="1133" w:bottom="567" w:left="1797" w:header="340"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FAA4" w14:textId="77777777" w:rsidR="006475CD" w:rsidRDefault="006475CD">
      <w:r>
        <w:separator/>
      </w:r>
    </w:p>
  </w:endnote>
  <w:endnote w:type="continuationSeparator" w:id="0">
    <w:p w14:paraId="1BCDCD2D" w14:textId="77777777" w:rsidR="006475CD" w:rsidRDefault="0064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tarSymbol">
    <w:altName w:val="Arial Unicode MS"/>
    <w:charset w:val="80"/>
    <w:family w:val="auto"/>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MT">
    <w:panose1 w:val="00000000000000000000"/>
    <w:charset w:val="00"/>
    <w:family w:val="roman"/>
    <w:notTrueType/>
    <w:pitch w:val="default"/>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362E" w14:textId="77777777" w:rsidR="00DF2C00" w:rsidRDefault="00DF2C00">
    <w:pPr>
      <w:pStyle w:val="Rodap"/>
      <w:ind w:right="-52"/>
      <w:jc w:val="center"/>
      <w:rPr>
        <w:rFonts w:ascii="Century Gothic" w:hAnsi="Century Gothic" w:cs="Arial"/>
        <w:sz w:val="16"/>
        <w:szCs w:val="16"/>
      </w:rPr>
    </w:pPr>
  </w:p>
  <w:p w14:paraId="5FD85D62" w14:textId="594E9677" w:rsidR="00CC4F51" w:rsidRPr="00DF2C00" w:rsidRDefault="00E1046E">
    <w:pPr>
      <w:pStyle w:val="Rodap"/>
      <w:ind w:right="-52"/>
      <w:jc w:val="center"/>
      <w:rPr>
        <w:rFonts w:ascii="Century Gothic" w:hAnsi="Century Gothic" w:cs="Arial"/>
        <w:sz w:val="16"/>
        <w:szCs w:val="16"/>
      </w:rPr>
    </w:pPr>
    <w:r w:rsidRPr="00DF2C00">
      <w:rPr>
        <w:rFonts w:ascii="Century Gothic" w:hAnsi="Century Gothic" w:cs="Arial"/>
        <w:sz w:val="16"/>
        <w:szCs w:val="16"/>
      </w:rPr>
      <w:t xml:space="preserve">Pregão Eletrônico nº </w:t>
    </w:r>
    <w:r w:rsidR="00C35CC8">
      <w:rPr>
        <w:rFonts w:ascii="Century Gothic" w:hAnsi="Century Gothic" w:cs="Arial"/>
        <w:b/>
        <w:sz w:val="16"/>
        <w:szCs w:val="16"/>
      </w:rPr>
      <w:t>54</w:t>
    </w:r>
    <w:r w:rsidRPr="00DF2C00">
      <w:rPr>
        <w:rFonts w:ascii="Century Gothic" w:hAnsi="Century Gothic" w:cs="Arial"/>
        <w:b/>
        <w:sz w:val="16"/>
        <w:szCs w:val="16"/>
      </w:rPr>
      <w:t>/202</w:t>
    </w:r>
    <w:r w:rsidR="0038429B" w:rsidRPr="00DF2C00">
      <w:rPr>
        <w:rFonts w:ascii="Century Gothic" w:hAnsi="Century Gothic" w:cs="Arial"/>
        <w:b/>
        <w:sz w:val="16"/>
        <w:szCs w:val="16"/>
      </w:rPr>
      <w:t>5</w:t>
    </w:r>
    <w:r w:rsidRPr="00DF2C00">
      <w:rPr>
        <w:rFonts w:ascii="Century Gothic" w:hAnsi="Century Gothic" w:cs="Arial"/>
        <w:b/>
        <w:sz w:val="16"/>
        <w:szCs w:val="16"/>
      </w:rPr>
      <w:tab/>
    </w:r>
    <w:r w:rsidRPr="00DF2C00">
      <w:rPr>
        <w:rFonts w:ascii="Century Gothic" w:hAnsi="Century Gothic" w:cs="Arial"/>
        <w:sz w:val="16"/>
        <w:szCs w:val="16"/>
      </w:rPr>
      <w:t xml:space="preserve">Processo SUPRI </w:t>
    </w:r>
    <w:r w:rsidR="003F2B71">
      <w:rPr>
        <w:rFonts w:ascii="Century Gothic" w:hAnsi="Century Gothic" w:cs="Arial"/>
        <w:b/>
        <w:sz w:val="16"/>
        <w:szCs w:val="16"/>
      </w:rPr>
      <w:t>149</w:t>
    </w:r>
    <w:r w:rsidRPr="00DF2C00">
      <w:rPr>
        <w:rFonts w:ascii="Century Gothic" w:hAnsi="Century Gothic" w:cs="Arial"/>
        <w:b/>
        <w:sz w:val="16"/>
        <w:szCs w:val="16"/>
      </w:rPr>
      <w:t>/202</w:t>
    </w:r>
    <w:r w:rsidR="0038429B" w:rsidRPr="00DF2C00">
      <w:rPr>
        <w:rFonts w:ascii="Century Gothic" w:hAnsi="Century Gothic" w:cs="Arial"/>
        <w:b/>
        <w:sz w:val="16"/>
        <w:szCs w:val="16"/>
      </w:rPr>
      <w:t>5</w:t>
    </w:r>
  </w:p>
  <w:p w14:paraId="0A835464" w14:textId="77777777" w:rsidR="00CC4F51" w:rsidRDefault="00E1046E">
    <w:pPr>
      <w:pStyle w:val="Rodap"/>
      <w:jc w:val="right"/>
      <w:rPr>
        <w:rFonts w:ascii="Century Gothic" w:hAnsi="Century Gothic"/>
        <w:sz w:val="16"/>
        <w:szCs w:val="16"/>
      </w:rPr>
    </w:pPr>
    <w:r>
      <w:rPr>
        <w:sz w:val="20"/>
        <w:szCs w:val="20"/>
      </w:rPr>
      <w:tab/>
    </w:r>
    <w:r>
      <w:rPr>
        <w:sz w:val="20"/>
        <w:szCs w:val="20"/>
      </w:rPr>
      <w:tab/>
    </w:r>
    <w:r>
      <w:rPr>
        <w:sz w:val="20"/>
        <w:szCs w:val="20"/>
        <w:shd w:val="clear" w:color="auto" w:fill="FFFFFF"/>
      </w:rPr>
      <w:tab/>
    </w:r>
    <w:r>
      <w:rPr>
        <w:rStyle w:val="Nmerodepgina"/>
        <w:rFonts w:ascii="Century Gothic" w:hAnsi="Century Gothic"/>
        <w:sz w:val="16"/>
        <w:szCs w:val="16"/>
        <w:shd w:val="clear" w:color="auto" w:fill="FFFFFF"/>
      </w:rPr>
      <w:fldChar w:fldCharType="begin"/>
    </w:r>
    <w:r>
      <w:rPr>
        <w:rStyle w:val="Nmerodepgina"/>
        <w:rFonts w:ascii="Century Gothic" w:hAnsi="Century Gothic"/>
        <w:sz w:val="16"/>
        <w:szCs w:val="16"/>
        <w:shd w:val="clear" w:color="auto" w:fill="FFFFFF"/>
      </w:rPr>
      <w:instrText xml:space="preserve"> PAGE </w:instrText>
    </w:r>
    <w:r>
      <w:rPr>
        <w:rStyle w:val="Nmerodepgina"/>
        <w:rFonts w:ascii="Century Gothic" w:hAnsi="Century Gothic"/>
        <w:sz w:val="16"/>
        <w:szCs w:val="16"/>
        <w:shd w:val="clear" w:color="auto" w:fill="FFFFFF"/>
      </w:rPr>
      <w:fldChar w:fldCharType="separate"/>
    </w:r>
    <w:r>
      <w:rPr>
        <w:rStyle w:val="Nmerodepgina"/>
        <w:rFonts w:ascii="Century Gothic" w:hAnsi="Century Gothic"/>
        <w:sz w:val="16"/>
        <w:szCs w:val="16"/>
        <w:shd w:val="clear" w:color="auto" w:fill="FFFFFF"/>
      </w:rPr>
      <w:t>32</w:t>
    </w:r>
    <w:r>
      <w:rPr>
        <w:rStyle w:val="Nmerodepgina"/>
        <w:rFonts w:ascii="Century Gothic" w:hAnsi="Century Gothic"/>
        <w:sz w:val="16"/>
        <w:szCs w:val="16"/>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B4947" w14:textId="77777777" w:rsidR="006475CD" w:rsidRDefault="006475CD">
      <w:r>
        <w:separator/>
      </w:r>
    </w:p>
  </w:footnote>
  <w:footnote w:type="continuationSeparator" w:id="0">
    <w:p w14:paraId="4160E2F7" w14:textId="77777777" w:rsidR="006475CD" w:rsidRDefault="0064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6A47" w14:textId="77777777" w:rsidR="00CC4F51" w:rsidRDefault="00E1046E">
    <w:pPr>
      <w:pStyle w:val="Cabealho"/>
      <w:ind w:right="45"/>
      <w:jc w:val="center"/>
    </w:pPr>
    <w:r>
      <w:rPr>
        <w:noProof/>
      </w:rPr>
      <w:drawing>
        <wp:inline distT="0" distB="0" distL="0" distR="0" wp14:anchorId="38094528" wp14:editId="56AED37D">
          <wp:extent cx="454025" cy="549910"/>
          <wp:effectExtent l="0" t="0" r="0" b="0"/>
          <wp:docPr id="1" name="Picture 2" descr="MacBook SSD:Users:pamelafalconi:Google Drive:Agencia Impacto 2017 ok:CLIENTES:Thi@guinho:Artes:2017:01_ Janeiro:2017.01.30 Nova marca:Brasão de Itapevi.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MacBook SSD:Users:pamelafalconi:Google Drive:Agencia Impacto 2017 ok:CLIENTES:Thi@guinho:Artes:2017:01_ Janeiro:2017.01.30 Nova marca:Brasão de Itapevi.psd"/>
                  <pic:cNvPicPr>
                    <a:picLocks noChangeAspect="1" noChangeArrowheads="1"/>
                  </pic:cNvPicPr>
                </pic:nvPicPr>
                <pic:blipFill>
                  <a:blip r:embed="rId1"/>
                  <a:stretch>
                    <a:fillRect/>
                  </a:stretch>
                </pic:blipFill>
                <pic:spPr bwMode="auto">
                  <a:xfrm>
                    <a:off x="0" y="0"/>
                    <a:ext cx="454025" cy="549910"/>
                  </a:xfrm>
                  <a:prstGeom prst="rect">
                    <a:avLst/>
                  </a:prstGeom>
                </pic:spPr>
              </pic:pic>
            </a:graphicData>
          </a:graphic>
        </wp:inline>
      </w:drawing>
    </w:r>
  </w:p>
  <w:p w14:paraId="7AD0DE10" w14:textId="77777777" w:rsidR="00CC4F51" w:rsidRDefault="00E1046E">
    <w:pPr>
      <w:ind w:left="-142" w:right="45"/>
      <w:jc w:val="center"/>
      <w:rPr>
        <w:rFonts w:ascii="Calibri" w:hAnsi="Calibri"/>
        <w:b/>
        <w:caps/>
      </w:rPr>
    </w:pPr>
    <w:r>
      <w:rPr>
        <w:rFonts w:ascii="Calibri" w:hAnsi="Calibri"/>
        <w:b/>
        <w:caps/>
      </w:rPr>
      <w:t>Prefeitura Municipal de Itapevi</w:t>
    </w:r>
  </w:p>
  <w:p w14:paraId="39E40C75" w14:textId="77777777" w:rsidR="00CC4F51" w:rsidRDefault="00E1046E">
    <w:pPr>
      <w:ind w:left="-142" w:right="45"/>
      <w:jc w:val="center"/>
      <w:rPr>
        <w:rFonts w:ascii="Calibri" w:hAnsi="Calibri"/>
        <w:caps/>
        <w:sz w:val="18"/>
      </w:rPr>
    </w:pPr>
    <w:r>
      <w:rPr>
        <w:rFonts w:ascii="Calibri" w:hAnsi="Calibri"/>
        <w:b/>
        <w:caps/>
        <w:sz w:val="18"/>
      </w:rPr>
      <w:t>Secretaria de SUPRIMENTOS</w:t>
    </w:r>
  </w:p>
  <w:p w14:paraId="7CBEAA69" w14:textId="77777777" w:rsidR="00CC4F51" w:rsidRDefault="00E1046E">
    <w:pPr>
      <w:ind w:left="-142" w:right="45"/>
      <w:jc w:val="center"/>
      <w:rPr>
        <w:rFonts w:ascii="Calibri" w:hAnsi="Calibri"/>
        <w:sz w:val="16"/>
        <w:szCs w:val="16"/>
      </w:rPr>
    </w:pPr>
    <w:r>
      <w:rPr>
        <w:rFonts w:ascii="Calibri" w:hAnsi="Calibri"/>
        <w:sz w:val="16"/>
        <w:szCs w:val="16"/>
      </w:rPr>
      <w:t>Rua Agostinho Ferreira Campos, 675 - Vila Nova| Itapevi | São Paulo | CEP: 06693-120</w:t>
    </w:r>
  </w:p>
  <w:p w14:paraId="399C6A0B" w14:textId="344E2536" w:rsidR="00CC4F51" w:rsidRDefault="00E1046E">
    <w:pPr>
      <w:ind w:left="-142" w:right="45"/>
      <w:jc w:val="center"/>
      <w:rPr>
        <w:rStyle w:val="Hyperlink"/>
        <w:rFonts w:ascii="Calibri" w:eastAsiaTheme="majorEastAsia" w:hAnsi="Calibri"/>
        <w:color w:val="auto"/>
        <w:sz w:val="16"/>
        <w:szCs w:val="16"/>
        <w:u w:val="none"/>
      </w:rPr>
    </w:pPr>
    <w:r>
      <w:rPr>
        <w:rFonts w:ascii="Calibri" w:hAnsi="Calibri"/>
        <w:sz w:val="16"/>
        <w:szCs w:val="16"/>
      </w:rPr>
      <w:t xml:space="preserve">Telefone: (11) 4143-7600 </w:t>
    </w:r>
    <w:hyperlink r:id="rId2" w:history="1">
      <w:r w:rsidR="0038429B" w:rsidRPr="002E7FBD">
        <w:rPr>
          <w:rStyle w:val="Hyperlink"/>
          <w:rFonts w:ascii="Calibri" w:eastAsiaTheme="majorEastAsia" w:hAnsi="Calibri"/>
          <w:sz w:val="16"/>
          <w:szCs w:val="16"/>
        </w:rPr>
        <w:t>|licitacoes@itapevi.sp.gov.br</w:t>
      </w:r>
    </w:hyperlink>
    <w:r w:rsidR="0038429B">
      <w:rPr>
        <w:rStyle w:val="Hyperlink"/>
        <w:rFonts w:ascii="Calibri" w:eastAsiaTheme="majorEastAsia" w:hAnsi="Calibri"/>
        <w:color w:val="auto"/>
        <w:sz w:val="16"/>
        <w:szCs w:val="16"/>
        <w:u w:val="none"/>
      </w:rPr>
      <w:t xml:space="preserve"> </w:t>
    </w:r>
  </w:p>
  <w:p w14:paraId="694EC9A4" w14:textId="77777777" w:rsidR="0038429B" w:rsidRPr="0009517D" w:rsidRDefault="0038429B">
    <w:pPr>
      <w:ind w:left="-142" w:right="45"/>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576"/>
    <w:multiLevelType w:val="multilevel"/>
    <w:tmpl w:val="D8CA6590"/>
    <w:lvl w:ilvl="0">
      <w:start w:val="7"/>
      <w:numFmt w:val="decimal"/>
      <w:lvlText w:val="%1."/>
      <w:lvlJc w:val="left"/>
      <w:pPr>
        <w:ind w:left="360" w:hanging="360"/>
      </w:pPr>
      <w:rPr>
        <w:rFonts w:ascii="Century Gothic" w:hAnsi="Century Gothic" w:cs="Arial" w:hint="default"/>
        <w:b w:val="0"/>
      </w:rPr>
    </w:lvl>
    <w:lvl w:ilvl="1">
      <w:start w:val="1"/>
      <w:numFmt w:val="decimal"/>
      <w:lvlText w:val="%1.%2."/>
      <w:lvlJc w:val="left"/>
      <w:pPr>
        <w:ind w:left="361" w:hanging="360"/>
      </w:pPr>
      <w:rPr>
        <w:rFonts w:ascii="Century Gothic" w:hAnsi="Century Gothic" w:cs="Arial" w:hint="default"/>
        <w:b/>
        <w:bCs/>
      </w:rPr>
    </w:lvl>
    <w:lvl w:ilvl="2">
      <w:start w:val="1"/>
      <w:numFmt w:val="decimal"/>
      <w:lvlText w:val="%1.%2.%3."/>
      <w:lvlJc w:val="left"/>
      <w:pPr>
        <w:ind w:left="722" w:hanging="720"/>
      </w:pPr>
      <w:rPr>
        <w:rFonts w:ascii="Century Gothic" w:hAnsi="Century Gothic" w:cs="Arial" w:hint="default"/>
        <w:b w:val="0"/>
      </w:rPr>
    </w:lvl>
    <w:lvl w:ilvl="3">
      <w:start w:val="1"/>
      <w:numFmt w:val="decimal"/>
      <w:lvlText w:val="%1.%2.%3.%4."/>
      <w:lvlJc w:val="left"/>
      <w:pPr>
        <w:ind w:left="723" w:hanging="720"/>
      </w:pPr>
      <w:rPr>
        <w:rFonts w:ascii="Century Gothic" w:hAnsi="Century Gothic" w:cs="Arial" w:hint="default"/>
        <w:b w:val="0"/>
      </w:rPr>
    </w:lvl>
    <w:lvl w:ilvl="4">
      <w:start w:val="1"/>
      <w:numFmt w:val="decimal"/>
      <w:lvlText w:val="%1.%2.%3.%4.%5."/>
      <w:lvlJc w:val="left"/>
      <w:pPr>
        <w:ind w:left="1084" w:hanging="1080"/>
      </w:pPr>
      <w:rPr>
        <w:rFonts w:ascii="Century Gothic" w:hAnsi="Century Gothic" w:cs="Arial" w:hint="default"/>
        <w:b w:val="0"/>
      </w:rPr>
    </w:lvl>
    <w:lvl w:ilvl="5">
      <w:start w:val="1"/>
      <w:numFmt w:val="decimal"/>
      <w:lvlText w:val="%1.%2.%3.%4.%5.%6."/>
      <w:lvlJc w:val="left"/>
      <w:pPr>
        <w:ind w:left="1085" w:hanging="1080"/>
      </w:pPr>
      <w:rPr>
        <w:rFonts w:ascii="Century Gothic" w:hAnsi="Century Gothic" w:cs="Arial" w:hint="default"/>
        <w:b w:val="0"/>
      </w:rPr>
    </w:lvl>
    <w:lvl w:ilvl="6">
      <w:start w:val="1"/>
      <w:numFmt w:val="decimal"/>
      <w:lvlText w:val="%1.%2.%3.%4.%5.%6.%7."/>
      <w:lvlJc w:val="left"/>
      <w:pPr>
        <w:ind w:left="1086" w:hanging="1080"/>
      </w:pPr>
      <w:rPr>
        <w:rFonts w:ascii="Century Gothic" w:hAnsi="Century Gothic" w:cs="Arial" w:hint="default"/>
        <w:b w:val="0"/>
      </w:rPr>
    </w:lvl>
    <w:lvl w:ilvl="7">
      <w:start w:val="1"/>
      <w:numFmt w:val="decimal"/>
      <w:lvlText w:val="%1.%2.%3.%4.%5.%6.%7.%8."/>
      <w:lvlJc w:val="left"/>
      <w:pPr>
        <w:ind w:left="1447" w:hanging="1440"/>
      </w:pPr>
      <w:rPr>
        <w:rFonts w:ascii="Century Gothic" w:hAnsi="Century Gothic" w:cs="Arial" w:hint="default"/>
        <w:b w:val="0"/>
      </w:rPr>
    </w:lvl>
    <w:lvl w:ilvl="8">
      <w:start w:val="1"/>
      <w:numFmt w:val="decimal"/>
      <w:lvlText w:val="%1.%2.%3.%4.%5.%6.%7.%8.%9."/>
      <w:lvlJc w:val="left"/>
      <w:pPr>
        <w:ind w:left="1448" w:hanging="1440"/>
      </w:pPr>
      <w:rPr>
        <w:rFonts w:ascii="Century Gothic" w:hAnsi="Century Gothic" w:cs="Arial" w:hint="default"/>
        <w:b w:val="0"/>
      </w:rPr>
    </w:lvl>
  </w:abstractNum>
  <w:abstractNum w:abstractNumId="1" w15:restartNumberingAfterBreak="0">
    <w:nsid w:val="031973DE"/>
    <w:multiLevelType w:val="multilevel"/>
    <w:tmpl w:val="DFEC1062"/>
    <w:lvl w:ilvl="0">
      <w:start w:val="5"/>
      <w:numFmt w:val="decimal"/>
      <w:lvlText w:val="%1."/>
      <w:lvlJc w:val="left"/>
      <w:pPr>
        <w:ind w:left="390" w:hanging="390"/>
      </w:pPr>
      <w:rPr>
        <w:rFonts w:hint="default"/>
        <w:color w:val="040C28"/>
      </w:rPr>
    </w:lvl>
    <w:lvl w:ilvl="1">
      <w:start w:val="1"/>
      <w:numFmt w:val="decimal"/>
      <w:lvlText w:val="%1.%2."/>
      <w:lvlJc w:val="left"/>
      <w:pPr>
        <w:ind w:left="1287" w:hanging="720"/>
      </w:pPr>
      <w:rPr>
        <w:rFonts w:hint="default"/>
        <w:b/>
        <w:bCs/>
        <w:color w:val="040C28"/>
      </w:rPr>
    </w:lvl>
    <w:lvl w:ilvl="2">
      <w:start w:val="1"/>
      <w:numFmt w:val="decimal"/>
      <w:lvlText w:val="%1.%2.%3."/>
      <w:lvlJc w:val="left"/>
      <w:pPr>
        <w:ind w:left="1854" w:hanging="720"/>
      </w:pPr>
      <w:rPr>
        <w:rFonts w:hint="default"/>
        <w:color w:val="040C28"/>
      </w:rPr>
    </w:lvl>
    <w:lvl w:ilvl="3">
      <w:start w:val="1"/>
      <w:numFmt w:val="decimal"/>
      <w:lvlText w:val="%1.%2.%3.%4."/>
      <w:lvlJc w:val="left"/>
      <w:pPr>
        <w:ind w:left="2781" w:hanging="1080"/>
      </w:pPr>
      <w:rPr>
        <w:rFonts w:hint="default"/>
        <w:color w:val="040C28"/>
      </w:rPr>
    </w:lvl>
    <w:lvl w:ilvl="4">
      <w:start w:val="1"/>
      <w:numFmt w:val="decimal"/>
      <w:lvlText w:val="%1.%2.%3.%4.%5."/>
      <w:lvlJc w:val="left"/>
      <w:pPr>
        <w:ind w:left="3708" w:hanging="1440"/>
      </w:pPr>
      <w:rPr>
        <w:rFonts w:hint="default"/>
        <w:color w:val="040C28"/>
      </w:rPr>
    </w:lvl>
    <w:lvl w:ilvl="5">
      <w:start w:val="1"/>
      <w:numFmt w:val="decimal"/>
      <w:lvlText w:val="%1.%2.%3.%4.%5.%6."/>
      <w:lvlJc w:val="left"/>
      <w:pPr>
        <w:ind w:left="4275" w:hanging="1440"/>
      </w:pPr>
      <w:rPr>
        <w:rFonts w:hint="default"/>
        <w:color w:val="040C28"/>
      </w:rPr>
    </w:lvl>
    <w:lvl w:ilvl="6">
      <w:start w:val="1"/>
      <w:numFmt w:val="decimal"/>
      <w:lvlText w:val="%1.%2.%3.%4.%5.%6.%7."/>
      <w:lvlJc w:val="left"/>
      <w:pPr>
        <w:ind w:left="5202" w:hanging="1800"/>
      </w:pPr>
      <w:rPr>
        <w:rFonts w:hint="default"/>
        <w:color w:val="040C28"/>
      </w:rPr>
    </w:lvl>
    <w:lvl w:ilvl="7">
      <w:start w:val="1"/>
      <w:numFmt w:val="decimal"/>
      <w:lvlText w:val="%1.%2.%3.%4.%5.%6.%7.%8."/>
      <w:lvlJc w:val="left"/>
      <w:pPr>
        <w:ind w:left="6129" w:hanging="2160"/>
      </w:pPr>
      <w:rPr>
        <w:rFonts w:hint="default"/>
        <w:color w:val="040C28"/>
      </w:rPr>
    </w:lvl>
    <w:lvl w:ilvl="8">
      <w:start w:val="1"/>
      <w:numFmt w:val="decimal"/>
      <w:lvlText w:val="%1.%2.%3.%4.%5.%6.%7.%8.%9."/>
      <w:lvlJc w:val="left"/>
      <w:pPr>
        <w:ind w:left="6696" w:hanging="2160"/>
      </w:pPr>
      <w:rPr>
        <w:rFonts w:hint="default"/>
        <w:color w:val="040C28"/>
      </w:rPr>
    </w:lvl>
  </w:abstractNum>
  <w:abstractNum w:abstractNumId="2" w15:restartNumberingAfterBreak="0">
    <w:nsid w:val="05D57E80"/>
    <w:multiLevelType w:val="multilevel"/>
    <w:tmpl w:val="B5946D90"/>
    <w:lvl w:ilvl="0">
      <w:start w:val="10"/>
      <w:numFmt w:val="decimal"/>
      <w:lvlText w:val="%1."/>
      <w:lvlJc w:val="left"/>
      <w:pPr>
        <w:tabs>
          <w:tab w:val="num" w:pos="0"/>
        </w:tabs>
        <w:ind w:left="600" w:hanging="600"/>
      </w:pPr>
      <w:rPr>
        <w:sz w:val="22"/>
      </w:rPr>
    </w:lvl>
    <w:lvl w:ilvl="1">
      <w:start w:val="8"/>
      <w:numFmt w:val="decimal"/>
      <w:lvlText w:val="%1.%2."/>
      <w:lvlJc w:val="left"/>
      <w:pPr>
        <w:tabs>
          <w:tab w:val="num" w:pos="0"/>
        </w:tabs>
        <w:ind w:left="600" w:hanging="600"/>
      </w:pPr>
      <w:rPr>
        <w:sz w:val="22"/>
      </w:rPr>
    </w:lvl>
    <w:lvl w:ilvl="2">
      <w:start w:val="1"/>
      <w:numFmt w:val="decimal"/>
      <w:lvlText w:val="%1.%2.%3."/>
      <w:lvlJc w:val="left"/>
      <w:pPr>
        <w:tabs>
          <w:tab w:val="num" w:pos="0"/>
        </w:tabs>
        <w:ind w:left="720" w:hanging="720"/>
      </w:pPr>
      <w:rPr>
        <w:b/>
        <w:bCs/>
        <w:sz w:val="20"/>
        <w:szCs w:val="18"/>
      </w:rPr>
    </w:lvl>
    <w:lvl w:ilvl="3">
      <w:start w:val="1"/>
      <w:numFmt w:val="decimal"/>
      <w:lvlText w:val="%1.%2.%3.%4."/>
      <w:lvlJc w:val="left"/>
      <w:pPr>
        <w:tabs>
          <w:tab w:val="num" w:pos="0"/>
        </w:tabs>
        <w:ind w:left="720" w:hanging="720"/>
      </w:pPr>
      <w:rPr>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3" w15:restartNumberingAfterBreak="0">
    <w:nsid w:val="06186C66"/>
    <w:multiLevelType w:val="hybridMultilevel"/>
    <w:tmpl w:val="B64E6618"/>
    <w:lvl w:ilvl="0" w:tplc="04160001">
      <w:start w:val="1"/>
      <w:numFmt w:val="bullet"/>
      <w:lvlText w:val=""/>
      <w:lvlJc w:val="left"/>
      <w:pPr>
        <w:ind w:left="2129" w:hanging="360"/>
      </w:pPr>
      <w:rPr>
        <w:rFonts w:ascii="Symbol" w:hAnsi="Symbol" w:hint="default"/>
      </w:rPr>
    </w:lvl>
    <w:lvl w:ilvl="1" w:tplc="04160003" w:tentative="1">
      <w:start w:val="1"/>
      <w:numFmt w:val="bullet"/>
      <w:lvlText w:val="o"/>
      <w:lvlJc w:val="left"/>
      <w:pPr>
        <w:ind w:left="2849" w:hanging="360"/>
      </w:pPr>
      <w:rPr>
        <w:rFonts w:ascii="Courier New" w:hAnsi="Courier New" w:cs="Courier New" w:hint="default"/>
      </w:rPr>
    </w:lvl>
    <w:lvl w:ilvl="2" w:tplc="04160005" w:tentative="1">
      <w:start w:val="1"/>
      <w:numFmt w:val="bullet"/>
      <w:lvlText w:val=""/>
      <w:lvlJc w:val="left"/>
      <w:pPr>
        <w:ind w:left="3569" w:hanging="360"/>
      </w:pPr>
      <w:rPr>
        <w:rFonts w:ascii="Wingdings" w:hAnsi="Wingdings" w:hint="default"/>
      </w:rPr>
    </w:lvl>
    <w:lvl w:ilvl="3" w:tplc="04160001" w:tentative="1">
      <w:start w:val="1"/>
      <w:numFmt w:val="bullet"/>
      <w:lvlText w:val=""/>
      <w:lvlJc w:val="left"/>
      <w:pPr>
        <w:ind w:left="4289" w:hanging="360"/>
      </w:pPr>
      <w:rPr>
        <w:rFonts w:ascii="Symbol" w:hAnsi="Symbol" w:hint="default"/>
      </w:rPr>
    </w:lvl>
    <w:lvl w:ilvl="4" w:tplc="04160003" w:tentative="1">
      <w:start w:val="1"/>
      <w:numFmt w:val="bullet"/>
      <w:lvlText w:val="o"/>
      <w:lvlJc w:val="left"/>
      <w:pPr>
        <w:ind w:left="5009" w:hanging="360"/>
      </w:pPr>
      <w:rPr>
        <w:rFonts w:ascii="Courier New" w:hAnsi="Courier New" w:cs="Courier New" w:hint="default"/>
      </w:rPr>
    </w:lvl>
    <w:lvl w:ilvl="5" w:tplc="04160005" w:tentative="1">
      <w:start w:val="1"/>
      <w:numFmt w:val="bullet"/>
      <w:lvlText w:val=""/>
      <w:lvlJc w:val="left"/>
      <w:pPr>
        <w:ind w:left="5729" w:hanging="360"/>
      </w:pPr>
      <w:rPr>
        <w:rFonts w:ascii="Wingdings" w:hAnsi="Wingdings" w:hint="default"/>
      </w:rPr>
    </w:lvl>
    <w:lvl w:ilvl="6" w:tplc="04160001" w:tentative="1">
      <w:start w:val="1"/>
      <w:numFmt w:val="bullet"/>
      <w:lvlText w:val=""/>
      <w:lvlJc w:val="left"/>
      <w:pPr>
        <w:ind w:left="6449" w:hanging="360"/>
      </w:pPr>
      <w:rPr>
        <w:rFonts w:ascii="Symbol" w:hAnsi="Symbol" w:hint="default"/>
      </w:rPr>
    </w:lvl>
    <w:lvl w:ilvl="7" w:tplc="04160003" w:tentative="1">
      <w:start w:val="1"/>
      <w:numFmt w:val="bullet"/>
      <w:lvlText w:val="o"/>
      <w:lvlJc w:val="left"/>
      <w:pPr>
        <w:ind w:left="7169" w:hanging="360"/>
      </w:pPr>
      <w:rPr>
        <w:rFonts w:ascii="Courier New" w:hAnsi="Courier New" w:cs="Courier New" w:hint="default"/>
      </w:rPr>
    </w:lvl>
    <w:lvl w:ilvl="8" w:tplc="04160005" w:tentative="1">
      <w:start w:val="1"/>
      <w:numFmt w:val="bullet"/>
      <w:lvlText w:val=""/>
      <w:lvlJc w:val="left"/>
      <w:pPr>
        <w:ind w:left="7889" w:hanging="360"/>
      </w:pPr>
      <w:rPr>
        <w:rFonts w:ascii="Wingdings" w:hAnsi="Wingdings" w:hint="default"/>
      </w:rPr>
    </w:lvl>
  </w:abstractNum>
  <w:abstractNum w:abstractNumId="4" w15:restartNumberingAfterBreak="0">
    <w:nsid w:val="07C41530"/>
    <w:multiLevelType w:val="hybridMultilevel"/>
    <w:tmpl w:val="B2423F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95D5DC2"/>
    <w:multiLevelType w:val="multilevel"/>
    <w:tmpl w:val="7298D20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6" w15:restartNumberingAfterBreak="0">
    <w:nsid w:val="09FA7101"/>
    <w:multiLevelType w:val="multilevel"/>
    <w:tmpl w:val="06B80612"/>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0316C79"/>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8" w15:restartNumberingAfterBreak="0">
    <w:nsid w:val="1239550E"/>
    <w:multiLevelType w:val="hybridMultilevel"/>
    <w:tmpl w:val="8506D8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393658"/>
    <w:multiLevelType w:val="multilevel"/>
    <w:tmpl w:val="365CBCF8"/>
    <w:lvl w:ilvl="0">
      <w:start w:val="1"/>
      <w:numFmt w:val="lowerLetter"/>
      <w:lvlText w:val="%1)"/>
      <w:lvlJc w:val="left"/>
      <w:pPr>
        <w:tabs>
          <w:tab w:val="num" w:pos="0"/>
        </w:tabs>
        <w:ind w:left="360" w:hanging="360"/>
      </w:pPr>
      <w:rPr>
        <w:rFonts w:ascii="Century Gothic" w:hAnsi="Century Gothic"/>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61B4B3B"/>
    <w:multiLevelType w:val="hybridMultilevel"/>
    <w:tmpl w:val="CDDE37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6853347"/>
    <w:multiLevelType w:val="multilevel"/>
    <w:tmpl w:val="D5D01B6C"/>
    <w:lvl w:ilvl="0">
      <w:start w:val="11"/>
      <w:numFmt w:val="decimal"/>
      <w:lvlText w:val="%1."/>
      <w:lvlJc w:val="left"/>
      <w:pPr>
        <w:tabs>
          <w:tab w:val="num" w:pos="0"/>
        </w:tabs>
        <w:ind w:left="966" w:hanging="54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2" w15:restartNumberingAfterBreak="0">
    <w:nsid w:val="16934D63"/>
    <w:multiLevelType w:val="multilevel"/>
    <w:tmpl w:val="148A77D4"/>
    <w:lvl w:ilvl="0">
      <w:start w:val="1"/>
      <w:numFmt w:val="decimal"/>
      <w:lvlText w:val="%1."/>
      <w:lvlJc w:val="left"/>
      <w:pPr>
        <w:tabs>
          <w:tab w:val="num" w:pos="0"/>
        </w:tabs>
        <w:ind w:left="1212" w:hanging="360"/>
      </w:pPr>
      <w:rPr>
        <w:b/>
      </w:rPr>
    </w:lvl>
    <w:lvl w:ilvl="1">
      <w:start w:val="1"/>
      <w:numFmt w:val="decimal"/>
      <w:lvlText w:val="%1.%2."/>
      <w:lvlJc w:val="left"/>
      <w:pPr>
        <w:tabs>
          <w:tab w:val="num" w:pos="0"/>
        </w:tabs>
        <w:ind w:left="360"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18AC3EE5"/>
    <w:multiLevelType w:val="hybridMultilevel"/>
    <w:tmpl w:val="0FF47A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9AD2735"/>
    <w:multiLevelType w:val="hybridMultilevel"/>
    <w:tmpl w:val="9B2A19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B3A43BD"/>
    <w:multiLevelType w:val="hybridMultilevel"/>
    <w:tmpl w:val="DE4A61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C1B649C"/>
    <w:multiLevelType w:val="multilevel"/>
    <w:tmpl w:val="0034153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DB31C19"/>
    <w:multiLevelType w:val="multilevel"/>
    <w:tmpl w:val="5C64D26C"/>
    <w:lvl w:ilvl="0">
      <w:start w:val="1"/>
      <w:numFmt w:val="decimal"/>
      <w:lvlText w:val="%1."/>
      <w:lvlJc w:val="left"/>
      <w:pPr>
        <w:tabs>
          <w:tab w:val="num" w:pos="0"/>
        </w:tabs>
        <w:ind w:left="1212" w:hanging="360"/>
      </w:pPr>
      <w:rPr>
        <w:b/>
        <w:color w:val="auto"/>
      </w:rPr>
    </w:lvl>
    <w:lvl w:ilvl="1">
      <w:start w:val="1"/>
      <w:numFmt w:val="decimal"/>
      <w:lvlText w:val="%1.%2."/>
      <w:lvlJc w:val="left"/>
      <w:pPr>
        <w:tabs>
          <w:tab w:val="num" w:pos="0"/>
        </w:tabs>
        <w:ind w:left="360"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2009300F"/>
    <w:multiLevelType w:val="hybridMultilevel"/>
    <w:tmpl w:val="BB8A39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0867BFC"/>
    <w:multiLevelType w:val="multilevel"/>
    <w:tmpl w:val="A73C419A"/>
    <w:lvl w:ilvl="0">
      <w:start w:val="9"/>
      <w:numFmt w:val="decimal"/>
      <w:lvlText w:val="%1."/>
      <w:lvlJc w:val="left"/>
      <w:pPr>
        <w:tabs>
          <w:tab w:val="num" w:pos="0"/>
        </w:tabs>
        <w:ind w:left="585" w:hanging="585"/>
      </w:pPr>
    </w:lvl>
    <w:lvl w:ilvl="1">
      <w:start w:val="1"/>
      <w:numFmt w:val="decimal"/>
      <w:lvlText w:val="%1.%2."/>
      <w:lvlJc w:val="left"/>
      <w:pPr>
        <w:tabs>
          <w:tab w:val="num" w:pos="0"/>
        </w:tabs>
        <w:ind w:left="900" w:hanging="72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600" w:hanging="2160"/>
      </w:pPr>
    </w:lvl>
  </w:abstractNum>
  <w:abstractNum w:abstractNumId="20" w15:restartNumberingAfterBreak="0">
    <w:nsid w:val="218E6CCE"/>
    <w:multiLevelType w:val="hybridMultilevel"/>
    <w:tmpl w:val="F6F260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2CC358D"/>
    <w:multiLevelType w:val="hybridMultilevel"/>
    <w:tmpl w:val="28A4AA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3635659"/>
    <w:multiLevelType w:val="hybridMultilevel"/>
    <w:tmpl w:val="D1C655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527090D"/>
    <w:multiLevelType w:val="multilevel"/>
    <w:tmpl w:val="C57E11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8783584"/>
    <w:multiLevelType w:val="multilevel"/>
    <w:tmpl w:val="73B8BA4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8A57F47"/>
    <w:multiLevelType w:val="hybridMultilevel"/>
    <w:tmpl w:val="515468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9DE75A8"/>
    <w:multiLevelType w:val="multilevel"/>
    <w:tmpl w:val="191804AC"/>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effect w:val="none"/>
      </w:rPr>
    </w:lvl>
    <w:lvl w:ilvl="2">
      <w:start w:val="1"/>
      <w:numFmt w:val="decimal"/>
      <w:pStyle w:val="Nivel3"/>
      <w:lvlText w:val="%1.%2.%3."/>
      <w:lvlJc w:val="left"/>
      <w:pPr>
        <w:tabs>
          <w:tab w:val="num" w:pos="0"/>
        </w:tabs>
        <w:ind w:left="1638" w:hanging="504"/>
      </w:pPr>
      <w:rPr>
        <w:rFonts w:ascii="Arial" w:hAnsi="Arial" w:cs="Times New Roman"/>
        <w:b w:val="0"/>
        <w:i w:val="0"/>
        <w:strike w:val="0"/>
        <w:dstrike w:val="0"/>
        <w:color w:val="auto"/>
        <w:sz w:val="20"/>
        <w:szCs w:val="20"/>
        <w:u w:val="none"/>
        <w:effect w:val="none"/>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2AAB1043"/>
    <w:multiLevelType w:val="hybridMultilevel"/>
    <w:tmpl w:val="0C465F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2BBE49AA"/>
    <w:multiLevelType w:val="hybridMultilevel"/>
    <w:tmpl w:val="61B021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2BD82E01"/>
    <w:multiLevelType w:val="hybridMultilevel"/>
    <w:tmpl w:val="1FD8ED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2DF558C2"/>
    <w:multiLevelType w:val="hybridMultilevel"/>
    <w:tmpl w:val="99C6B6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2E814B79"/>
    <w:multiLevelType w:val="hybridMultilevel"/>
    <w:tmpl w:val="64E8B5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2F02162F"/>
    <w:multiLevelType w:val="hybridMultilevel"/>
    <w:tmpl w:val="967A2DE6"/>
    <w:lvl w:ilvl="0" w:tplc="04160001">
      <w:start w:val="1"/>
      <w:numFmt w:val="bullet"/>
      <w:lvlText w:val=""/>
      <w:lvlJc w:val="left"/>
      <w:pPr>
        <w:ind w:left="688" w:hanging="360"/>
      </w:pPr>
      <w:rPr>
        <w:rFonts w:ascii="Symbol" w:hAnsi="Symbol" w:hint="default"/>
      </w:rPr>
    </w:lvl>
    <w:lvl w:ilvl="1" w:tplc="04160003" w:tentative="1">
      <w:start w:val="1"/>
      <w:numFmt w:val="bullet"/>
      <w:lvlText w:val="o"/>
      <w:lvlJc w:val="left"/>
      <w:pPr>
        <w:ind w:left="1408" w:hanging="360"/>
      </w:pPr>
      <w:rPr>
        <w:rFonts w:ascii="Courier New" w:hAnsi="Courier New" w:cs="Courier New" w:hint="default"/>
      </w:rPr>
    </w:lvl>
    <w:lvl w:ilvl="2" w:tplc="04160005" w:tentative="1">
      <w:start w:val="1"/>
      <w:numFmt w:val="bullet"/>
      <w:lvlText w:val=""/>
      <w:lvlJc w:val="left"/>
      <w:pPr>
        <w:ind w:left="2128" w:hanging="360"/>
      </w:pPr>
      <w:rPr>
        <w:rFonts w:ascii="Wingdings" w:hAnsi="Wingdings" w:hint="default"/>
      </w:rPr>
    </w:lvl>
    <w:lvl w:ilvl="3" w:tplc="04160001" w:tentative="1">
      <w:start w:val="1"/>
      <w:numFmt w:val="bullet"/>
      <w:lvlText w:val=""/>
      <w:lvlJc w:val="left"/>
      <w:pPr>
        <w:ind w:left="2848" w:hanging="360"/>
      </w:pPr>
      <w:rPr>
        <w:rFonts w:ascii="Symbol" w:hAnsi="Symbol" w:hint="default"/>
      </w:rPr>
    </w:lvl>
    <w:lvl w:ilvl="4" w:tplc="04160003" w:tentative="1">
      <w:start w:val="1"/>
      <w:numFmt w:val="bullet"/>
      <w:lvlText w:val="o"/>
      <w:lvlJc w:val="left"/>
      <w:pPr>
        <w:ind w:left="3568" w:hanging="360"/>
      </w:pPr>
      <w:rPr>
        <w:rFonts w:ascii="Courier New" w:hAnsi="Courier New" w:cs="Courier New" w:hint="default"/>
      </w:rPr>
    </w:lvl>
    <w:lvl w:ilvl="5" w:tplc="04160005" w:tentative="1">
      <w:start w:val="1"/>
      <w:numFmt w:val="bullet"/>
      <w:lvlText w:val=""/>
      <w:lvlJc w:val="left"/>
      <w:pPr>
        <w:ind w:left="4288" w:hanging="360"/>
      </w:pPr>
      <w:rPr>
        <w:rFonts w:ascii="Wingdings" w:hAnsi="Wingdings" w:hint="default"/>
      </w:rPr>
    </w:lvl>
    <w:lvl w:ilvl="6" w:tplc="04160001" w:tentative="1">
      <w:start w:val="1"/>
      <w:numFmt w:val="bullet"/>
      <w:lvlText w:val=""/>
      <w:lvlJc w:val="left"/>
      <w:pPr>
        <w:ind w:left="5008" w:hanging="360"/>
      </w:pPr>
      <w:rPr>
        <w:rFonts w:ascii="Symbol" w:hAnsi="Symbol" w:hint="default"/>
      </w:rPr>
    </w:lvl>
    <w:lvl w:ilvl="7" w:tplc="04160003" w:tentative="1">
      <w:start w:val="1"/>
      <w:numFmt w:val="bullet"/>
      <w:lvlText w:val="o"/>
      <w:lvlJc w:val="left"/>
      <w:pPr>
        <w:ind w:left="5728" w:hanging="360"/>
      </w:pPr>
      <w:rPr>
        <w:rFonts w:ascii="Courier New" w:hAnsi="Courier New" w:cs="Courier New" w:hint="default"/>
      </w:rPr>
    </w:lvl>
    <w:lvl w:ilvl="8" w:tplc="04160005" w:tentative="1">
      <w:start w:val="1"/>
      <w:numFmt w:val="bullet"/>
      <w:lvlText w:val=""/>
      <w:lvlJc w:val="left"/>
      <w:pPr>
        <w:ind w:left="6448" w:hanging="360"/>
      </w:pPr>
      <w:rPr>
        <w:rFonts w:ascii="Wingdings" w:hAnsi="Wingdings" w:hint="default"/>
      </w:rPr>
    </w:lvl>
  </w:abstractNum>
  <w:abstractNum w:abstractNumId="33" w15:restartNumberingAfterBreak="0">
    <w:nsid w:val="2F661961"/>
    <w:multiLevelType w:val="hybridMultilevel"/>
    <w:tmpl w:val="CA50F5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2162372"/>
    <w:multiLevelType w:val="multilevel"/>
    <w:tmpl w:val="25E8C118"/>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5664910"/>
    <w:multiLevelType w:val="multilevel"/>
    <w:tmpl w:val="44D278C2"/>
    <w:lvl w:ilvl="0">
      <w:start w:val="11"/>
      <w:numFmt w:val="decimal"/>
      <w:lvlText w:val="%1."/>
      <w:lvlJc w:val="left"/>
      <w:pPr>
        <w:tabs>
          <w:tab w:val="num" w:pos="0"/>
        </w:tabs>
        <w:ind w:left="435" w:hanging="435"/>
      </w:pPr>
      <w:rPr>
        <w:rFonts w:eastAsia="Times New Roman" w:cs="Arial"/>
        <w:b/>
      </w:rPr>
    </w:lvl>
    <w:lvl w:ilvl="1">
      <w:start w:val="1"/>
      <w:numFmt w:val="decimal"/>
      <w:lvlText w:val="%1.%2."/>
      <w:lvlJc w:val="left"/>
      <w:pPr>
        <w:tabs>
          <w:tab w:val="num" w:pos="0"/>
        </w:tabs>
        <w:ind w:left="720" w:hanging="720"/>
      </w:pPr>
      <w:rPr>
        <w:rFonts w:eastAsia="Times New Roman" w:cs="Arial"/>
        <w:b/>
      </w:rPr>
    </w:lvl>
    <w:lvl w:ilvl="2">
      <w:start w:val="1"/>
      <w:numFmt w:val="decimal"/>
      <w:lvlText w:val="%1.%2.%3."/>
      <w:lvlJc w:val="left"/>
      <w:pPr>
        <w:tabs>
          <w:tab w:val="num" w:pos="0"/>
        </w:tabs>
        <w:ind w:left="720" w:hanging="720"/>
      </w:pPr>
      <w:rPr>
        <w:rFonts w:eastAsia="Times New Roman" w:cs="Arial"/>
        <w:b/>
      </w:rPr>
    </w:lvl>
    <w:lvl w:ilvl="3">
      <w:start w:val="1"/>
      <w:numFmt w:val="decimal"/>
      <w:lvlText w:val="%1.%2.%3.%4."/>
      <w:lvlJc w:val="left"/>
      <w:pPr>
        <w:tabs>
          <w:tab w:val="num" w:pos="0"/>
        </w:tabs>
        <w:ind w:left="1080" w:hanging="1080"/>
      </w:pPr>
      <w:rPr>
        <w:rFonts w:eastAsia="Times New Roman" w:cs="Arial"/>
        <w:b/>
      </w:rPr>
    </w:lvl>
    <w:lvl w:ilvl="4">
      <w:start w:val="1"/>
      <w:numFmt w:val="decimal"/>
      <w:lvlText w:val="%1.%2.%3.%4.%5."/>
      <w:lvlJc w:val="left"/>
      <w:pPr>
        <w:tabs>
          <w:tab w:val="num" w:pos="0"/>
        </w:tabs>
        <w:ind w:left="1080" w:hanging="1080"/>
      </w:pPr>
      <w:rPr>
        <w:rFonts w:eastAsia="Times New Roman" w:cs="Arial"/>
        <w:b/>
      </w:rPr>
    </w:lvl>
    <w:lvl w:ilvl="5">
      <w:start w:val="1"/>
      <w:numFmt w:val="decimal"/>
      <w:lvlText w:val="%1.%2.%3.%4.%5.%6."/>
      <w:lvlJc w:val="left"/>
      <w:pPr>
        <w:tabs>
          <w:tab w:val="num" w:pos="0"/>
        </w:tabs>
        <w:ind w:left="1440" w:hanging="1440"/>
      </w:pPr>
      <w:rPr>
        <w:rFonts w:eastAsia="Times New Roman" w:cs="Arial"/>
        <w:b/>
      </w:rPr>
    </w:lvl>
    <w:lvl w:ilvl="6">
      <w:start w:val="1"/>
      <w:numFmt w:val="decimal"/>
      <w:lvlText w:val="%1.%2.%3.%4.%5.%6.%7."/>
      <w:lvlJc w:val="left"/>
      <w:pPr>
        <w:tabs>
          <w:tab w:val="num" w:pos="0"/>
        </w:tabs>
        <w:ind w:left="1440" w:hanging="1440"/>
      </w:pPr>
      <w:rPr>
        <w:rFonts w:eastAsia="Times New Roman" w:cs="Arial"/>
        <w:b/>
      </w:rPr>
    </w:lvl>
    <w:lvl w:ilvl="7">
      <w:start w:val="1"/>
      <w:numFmt w:val="decimal"/>
      <w:lvlText w:val="%1.%2.%3.%4.%5.%6.%7.%8."/>
      <w:lvlJc w:val="left"/>
      <w:pPr>
        <w:tabs>
          <w:tab w:val="num" w:pos="0"/>
        </w:tabs>
        <w:ind w:left="1800" w:hanging="1800"/>
      </w:pPr>
      <w:rPr>
        <w:rFonts w:eastAsia="Times New Roman" w:cs="Arial"/>
        <w:b/>
      </w:rPr>
    </w:lvl>
    <w:lvl w:ilvl="8">
      <w:start w:val="1"/>
      <w:numFmt w:val="decimal"/>
      <w:lvlText w:val="%1.%2.%3.%4.%5.%6.%7.%8.%9."/>
      <w:lvlJc w:val="left"/>
      <w:pPr>
        <w:tabs>
          <w:tab w:val="num" w:pos="0"/>
        </w:tabs>
        <w:ind w:left="1800" w:hanging="1800"/>
      </w:pPr>
      <w:rPr>
        <w:rFonts w:eastAsia="Times New Roman" w:cs="Arial"/>
        <w:b/>
      </w:rPr>
    </w:lvl>
  </w:abstractNum>
  <w:abstractNum w:abstractNumId="36" w15:restartNumberingAfterBreak="0">
    <w:nsid w:val="3F8C0FD3"/>
    <w:multiLevelType w:val="multilevel"/>
    <w:tmpl w:val="78D646D0"/>
    <w:lvl w:ilvl="0">
      <w:start w:val="7"/>
      <w:numFmt w:val="decimal"/>
      <w:lvlText w:val="%1."/>
      <w:lvlJc w:val="left"/>
      <w:pPr>
        <w:tabs>
          <w:tab w:val="num" w:pos="0"/>
        </w:tabs>
        <w:ind w:left="405" w:hanging="405"/>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7" w15:restartNumberingAfterBreak="0">
    <w:nsid w:val="40180AA4"/>
    <w:multiLevelType w:val="hybridMultilevel"/>
    <w:tmpl w:val="41C229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38E720B"/>
    <w:multiLevelType w:val="multilevel"/>
    <w:tmpl w:val="CB0E6CE0"/>
    <w:lvl w:ilvl="0">
      <w:start w:val="1"/>
      <w:numFmt w:val="lowerLetter"/>
      <w:lvlText w:val="%1)"/>
      <w:lvlJc w:val="left"/>
      <w:pPr>
        <w:tabs>
          <w:tab w:val="num" w:pos="0"/>
        </w:tabs>
        <w:ind w:left="502" w:hanging="360"/>
      </w:pPr>
      <w:rPr>
        <w:b/>
        <w:color w:val="auto"/>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9" w15:restartNumberingAfterBreak="0">
    <w:nsid w:val="43A60088"/>
    <w:multiLevelType w:val="multilevel"/>
    <w:tmpl w:val="08CE4AC8"/>
    <w:lvl w:ilvl="0">
      <w:start w:val="1"/>
      <w:numFmt w:val="decimal"/>
      <w:lvlText w:val="%1."/>
      <w:lvlJc w:val="left"/>
      <w:pPr>
        <w:tabs>
          <w:tab w:val="num" w:pos="0"/>
        </w:tabs>
        <w:ind w:left="1212" w:hanging="360"/>
      </w:pPr>
      <w:rPr>
        <w:b/>
      </w:rPr>
    </w:lvl>
    <w:lvl w:ilvl="1">
      <w:start w:val="1"/>
      <w:numFmt w:val="decimal"/>
      <w:lvlText w:val="%1.%2."/>
      <w:lvlJc w:val="left"/>
      <w:pPr>
        <w:tabs>
          <w:tab w:val="num" w:pos="0"/>
        </w:tabs>
        <w:ind w:left="1353"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0" w15:restartNumberingAfterBreak="0">
    <w:nsid w:val="471F2F0D"/>
    <w:multiLevelType w:val="multilevel"/>
    <w:tmpl w:val="98904766"/>
    <w:lvl w:ilvl="0">
      <w:start w:val="5"/>
      <w:numFmt w:val="decimal"/>
      <w:lvlText w:val="%1."/>
      <w:lvlJc w:val="left"/>
      <w:pPr>
        <w:tabs>
          <w:tab w:val="num" w:pos="0"/>
        </w:tabs>
        <w:ind w:left="408" w:hanging="408"/>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1" w15:restartNumberingAfterBreak="0">
    <w:nsid w:val="47665347"/>
    <w:multiLevelType w:val="multilevel"/>
    <w:tmpl w:val="4386CDEC"/>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47C80128"/>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43" w15:restartNumberingAfterBreak="0">
    <w:nsid w:val="49086B96"/>
    <w:multiLevelType w:val="hybridMultilevel"/>
    <w:tmpl w:val="64941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4A990BBB"/>
    <w:multiLevelType w:val="multilevel"/>
    <w:tmpl w:val="AD5C321A"/>
    <w:lvl w:ilvl="0">
      <w:start w:val="7"/>
      <w:numFmt w:val="decimal"/>
      <w:lvlText w:val="%1"/>
      <w:lvlJc w:val="left"/>
      <w:pPr>
        <w:ind w:left="242" w:hanging="428"/>
      </w:pPr>
      <w:rPr>
        <w:rFonts w:hint="default"/>
        <w:lang w:val="pt-PT" w:eastAsia="en-US" w:bidi="ar-SA"/>
      </w:rPr>
    </w:lvl>
    <w:lvl w:ilvl="1">
      <w:start w:val="6"/>
      <w:numFmt w:val="decimal"/>
      <w:lvlText w:val="%1.%2."/>
      <w:lvlJc w:val="left"/>
      <w:pPr>
        <w:ind w:left="1421" w:hanging="428"/>
      </w:pPr>
      <w:rPr>
        <w:rFonts w:ascii="Century Gothic" w:eastAsia="Tahoma" w:hAnsi="Century Gothic" w:cs="Tahoma" w:hint="default"/>
        <w:b/>
        <w:bCs/>
        <w:i w:val="0"/>
        <w:iCs w:val="0"/>
        <w:spacing w:val="-2"/>
        <w:w w:val="100"/>
        <w:sz w:val="20"/>
        <w:szCs w:val="20"/>
        <w:lang w:val="pt-PT" w:eastAsia="en-US" w:bidi="ar-SA"/>
      </w:rPr>
    </w:lvl>
    <w:lvl w:ilvl="2">
      <w:numFmt w:val="bullet"/>
      <w:lvlText w:val="•"/>
      <w:lvlJc w:val="left"/>
      <w:pPr>
        <w:ind w:left="2140" w:hanging="428"/>
      </w:pPr>
      <w:rPr>
        <w:rFonts w:hint="default"/>
        <w:lang w:val="pt-PT" w:eastAsia="en-US" w:bidi="ar-SA"/>
      </w:rPr>
    </w:lvl>
    <w:lvl w:ilvl="3">
      <w:numFmt w:val="bullet"/>
      <w:lvlText w:val="•"/>
      <w:lvlJc w:val="left"/>
      <w:pPr>
        <w:ind w:left="3090" w:hanging="428"/>
      </w:pPr>
      <w:rPr>
        <w:rFonts w:hint="default"/>
        <w:lang w:val="pt-PT" w:eastAsia="en-US" w:bidi="ar-SA"/>
      </w:rPr>
    </w:lvl>
    <w:lvl w:ilvl="4">
      <w:numFmt w:val="bullet"/>
      <w:lvlText w:val="•"/>
      <w:lvlJc w:val="left"/>
      <w:pPr>
        <w:ind w:left="4040" w:hanging="428"/>
      </w:pPr>
      <w:rPr>
        <w:rFonts w:hint="default"/>
        <w:lang w:val="pt-PT" w:eastAsia="en-US" w:bidi="ar-SA"/>
      </w:rPr>
    </w:lvl>
    <w:lvl w:ilvl="5">
      <w:numFmt w:val="bullet"/>
      <w:lvlText w:val="•"/>
      <w:lvlJc w:val="left"/>
      <w:pPr>
        <w:ind w:left="4990" w:hanging="428"/>
      </w:pPr>
      <w:rPr>
        <w:rFonts w:hint="default"/>
        <w:lang w:val="pt-PT" w:eastAsia="en-US" w:bidi="ar-SA"/>
      </w:rPr>
    </w:lvl>
    <w:lvl w:ilvl="6">
      <w:numFmt w:val="bullet"/>
      <w:lvlText w:val="•"/>
      <w:lvlJc w:val="left"/>
      <w:pPr>
        <w:ind w:left="5940" w:hanging="428"/>
      </w:pPr>
      <w:rPr>
        <w:rFonts w:hint="default"/>
        <w:lang w:val="pt-PT" w:eastAsia="en-US" w:bidi="ar-SA"/>
      </w:rPr>
    </w:lvl>
    <w:lvl w:ilvl="7">
      <w:numFmt w:val="bullet"/>
      <w:lvlText w:val="•"/>
      <w:lvlJc w:val="left"/>
      <w:pPr>
        <w:ind w:left="6890" w:hanging="428"/>
      </w:pPr>
      <w:rPr>
        <w:rFonts w:hint="default"/>
        <w:lang w:val="pt-PT" w:eastAsia="en-US" w:bidi="ar-SA"/>
      </w:rPr>
    </w:lvl>
    <w:lvl w:ilvl="8">
      <w:numFmt w:val="bullet"/>
      <w:lvlText w:val="•"/>
      <w:lvlJc w:val="left"/>
      <w:pPr>
        <w:ind w:left="7840" w:hanging="428"/>
      </w:pPr>
      <w:rPr>
        <w:rFonts w:hint="default"/>
        <w:lang w:val="pt-PT" w:eastAsia="en-US" w:bidi="ar-SA"/>
      </w:rPr>
    </w:lvl>
  </w:abstractNum>
  <w:abstractNum w:abstractNumId="45" w15:restartNumberingAfterBreak="0">
    <w:nsid w:val="4AFE37B3"/>
    <w:multiLevelType w:val="multilevel"/>
    <w:tmpl w:val="1376E2B6"/>
    <w:lvl w:ilvl="0">
      <w:start w:val="8"/>
      <w:numFmt w:val="decimal"/>
      <w:lvlText w:val="%1."/>
      <w:lvlJc w:val="left"/>
      <w:pPr>
        <w:tabs>
          <w:tab w:val="num" w:pos="0"/>
        </w:tabs>
        <w:ind w:left="360" w:hanging="360"/>
      </w:pPr>
      <w:rPr>
        <w:rFonts w:cs="Arial"/>
      </w:rPr>
    </w:lvl>
    <w:lvl w:ilvl="1">
      <w:start w:val="1"/>
      <w:numFmt w:val="decimal"/>
      <w:lvlText w:val="%1.%2."/>
      <w:lvlJc w:val="left"/>
      <w:pPr>
        <w:tabs>
          <w:tab w:val="num" w:pos="0"/>
        </w:tabs>
        <w:ind w:left="720" w:hanging="720"/>
      </w:pPr>
      <w:rPr>
        <w:rFonts w:cs="Arial"/>
        <w:b/>
        <w:bCs/>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46" w15:restartNumberingAfterBreak="0">
    <w:nsid w:val="4B525430"/>
    <w:multiLevelType w:val="hybridMultilevel"/>
    <w:tmpl w:val="EA1610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4D0F7D53"/>
    <w:multiLevelType w:val="hybridMultilevel"/>
    <w:tmpl w:val="355A4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4D417FAE"/>
    <w:multiLevelType w:val="hybridMultilevel"/>
    <w:tmpl w:val="FDB46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4E071CC2"/>
    <w:multiLevelType w:val="multilevel"/>
    <w:tmpl w:val="EAF69AEA"/>
    <w:lvl w:ilvl="0">
      <w:start w:val="15"/>
      <w:numFmt w:val="decimal"/>
      <w:lvlText w:val="%1."/>
      <w:lvlJc w:val="left"/>
      <w:pPr>
        <w:tabs>
          <w:tab w:val="num" w:pos="0"/>
        </w:tabs>
        <w:ind w:left="728" w:hanging="444"/>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0" w15:restartNumberingAfterBreak="0">
    <w:nsid w:val="4E7B1A24"/>
    <w:multiLevelType w:val="multilevel"/>
    <w:tmpl w:val="05F27324"/>
    <w:lvl w:ilvl="0">
      <w:start w:val="9"/>
      <w:numFmt w:val="decimal"/>
      <w:lvlText w:val="%1."/>
      <w:lvlJc w:val="left"/>
      <w:pPr>
        <w:tabs>
          <w:tab w:val="num" w:pos="0"/>
        </w:tabs>
        <w:ind w:left="360" w:hanging="360"/>
      </w:pPr>
      <w:rPr>
        <w:rFonts w:cs="Arial"/>
      </w:rPr>
    </w:lvl>
    <w:lvl w:ilvl="1">
      <w:start w:val="1"/>
      <w:numFmt w:val="decimal"/>
      <w:lvlText w:val="%1.%2."/>
      <w:lvlJc w:val="left"/>
      <w:pPr>
        <w:tabs>
          <w:tab w:val="num" w:pos="0"/>
        </w:tabs>
        <w:ind w:left="720" w:hanging="720"/>
      </w:pPr>
      <w:rPr>
        <w:rFonts w:cs="Arial"/>
        <w:b/>
        <w:bCs/>
      </w:rPr>
    </w:lvl>
    <w:lvl w:ilvl="2">
      <w:start w:val="1"/>
      <w:numFmt w:val="decimal"/>
      <w:lvlText w:val="%1.%2.%3."/>
      <w:lvlJc w:val="left"/>
      <w:pPr>
        <w:tabs>
          <w:tab w:val="num" w:pos="0"/>
        </w:tabs>
        <w:ind w:left="720" w:hanging="720"/>
      </w:pPr>
      <w:rPr>
        <w:rFonts w:cs="Arial"/>
        <w:b/>
        <w:bCs/>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51" w15:restartNumberingAfterBreak="0">
    <w:nsid w:val="4FDE35FC"/>
    <w:multiLevelType w:val="multilevel"/>
    <w:tmpl w:val="7736DA30"/>
    <w:lvl w:ilvl="0">
      <w:start w:val="10"/>
      <w:numFmt w:val="decimal"/>
      <w:lvlText w:val="%1."/>
      <w:lvlJc w:val="left"/>
      <w:pPr>
        <w:tabs>
          <w:tab w:val="num" w:pos="0"/>
        </w:tabs>
        <w:ind w:left="600" w:hanging="600"/>
      </w:pPr>
      <w:rPr>
        <w:sz w:val="22"/>
      </w:rPr>
    </w:lvl>
    <w:lvl w:ilvl="1">
      <w:start w:val="1"/>
      <w:numFmt w:val="decimal"/>
      <w:lvlText w:val="%1.%2."/>
      <w:lvlJc w:val="left"/>
      <w:pPr>
        <w:tabs>
          <w:tab w:val="num" w:pos="0"/>
        </w:tabs>
        <w:ind w:left="600" w:hanging="600"/>
      </w:pPr>
      <w:rPr>
        <w:b/>
        <w:bCs/>
        <w:sz w:val="20"/>
        <w:szCs w:val="18"/>
      </w:rPr>
    </w:lvl>
    <w:lvl w:ilvl="2">
      <w:start w:val="2"/>
      <w:numFmt w:val="decimal"/>
      <w:lvlText w:val="%1.%2.%3."/>
      <w:lvlJc w:val="left"/>
      <w:pPr>
        <w:tabs>
          <w:tab w:val="num" w:pos="0"/>
        </w:tabs>
        <w:ind w:left="720" w:hanging="720"/>
      </w:pPr>
      <w:rPr>
        <w:b/>
        <w:bCs/>
        <w:sz w:val="20"/>
        <w:szCs w:val="16"/>
      </w:rPr>
    </w:lvl>
    <w:lvl w:ilvl="3">
      <w:start w:val="1"/>
      <w:numFmt w:val="decimal"/>
      <w:lvlText w:val="%1.%2.%3.%4."/>
      <w:lvlJc w:val="left"/>
      <w:pPr>
        <w:tabs>
          <w:tab w:val="num" w:pos="0"/>
        </w:tabs>
        <w:ind w:left="720" w:hanging="720"/>
      </w:pPr>
      <w:rPr>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52" w15:restartNumberingAfterBreak="0">
    <w:nsid w:val="519B7808"/>
    <w:multiLevelType w:val="hybridMultilevel"/>
    <w:tmpl w:val="3AAAF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55B1322A"/>
    <w:multiLevelType w:val="multilevel"/>
    <w:tmpl w:val="6D443F8C"/>
    <w:lvl w:ilvl="0">
      <w:start w:val="1"/>
      <w:numFmt w:val="bullet"/>
      <w:pStyle w:val="Commarcadores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7DD71B8"/>
    <w:multiLevelType w:val="multilevel"/>
    <w:tmpl w:val="042EC644"/>
    <w:lvl w:ilvl="0">
      <w:start w:val="6"/>
      <w:numFmt w:val="decimal"/>
      <w:lvlText w:val="%1."/>
      <w:lvlJc w:val="left"/>
      <w:pPr>
        <w:tabs>
          <w:tab w:val="num" w:pos="0"/>
        </w:tabs>
        <w:ind w:left="390" w:hanging="390"/>
      </w:pPr>
      <w:rPr>
        <w:rFonts w:cstheme="minorBidi"/>
      </w:rPr>
    </w:lvl>
    <w:lvl w:ilvl="1">
      <w:start w:val="1"/>
      <w:numFmt w:val="decimal"/>
      <w:lvlText w:val="%1.%2."/>
      <w:lvlJc w:val="left"/>
      <w:pPr>
        <w:tabs>
          <w:tab w:val="num" w:pos="0"/>
        </w:tabs>
        <w:ind w:left="720" w:hanging="720"/>
      </w:pPr>
      <w:rPr>
        <w:rFonts w:cstheme="minorBidi"/>
        <w:b/>
        <w:bCs/>
      </w:rPr>
    </w:lvl>
    <w:lvl w:ilvl="2">
      <w:start w:val="1"/>
      <w:numFmt w:val="decimal"/>
      <w:lvlText w:val="%1.%2.%3."/>
      <w:lvlJc w:val="left"/>
      <w:pPr>
        <w:tabs>
          <w:tab w:val="num" w:pos="0"/>
        </w:tabs>
        <w:ind w:left="720" w:hanging="720"/>
      </w:pPr>
      <w:rPr>
        <w:rFonts w:cstheme="minorBidi"/>
      </w:rPr>
    </w:lvl>
    <w:lvl w:ilvl="3">
      <w:start w:val="1"/>
      <w:numFmt w:val="decimal"/>
      <w:lvlText w:val="%1.%2.%3.%4."/>
      <w:lvlJc w:val="left"/>
      <w:pPr>
        <w:tabs>
          <w:tab w:val="num" w:pos="0"/>
        </w:tabs>
        <w:ind w:left="1080" w:hanging="1080"/>
      </w:pPr>
      <w:rPr>
        <w:rFonts w:cstheme="minorBidi"/>
      </w:rPr>
    </w:lvl>
    <w:lvl w:ilvl="4">
      <w:start w:val="1"/>
      <w:numFmt w:val="decimal"/>
      <w:lvlText w:val="%1.%2.%3.%4.%5."/>
      <w:lvlJc w:val="left"/>
      <w:pPr>
        <w:tabs>
          <w:tab w:val="num" w:pos="0"/>
        </w:tabs>
        <w:ind w:left="1440" w:hanging="1440"/>
      </w:pPr>
      <w:rPr>
        <w:rFonts w:cstheme="minorBidi"/>
      </w:rPr>
    </w:lvl>
    <w:lvl w:ilvl="5">
      <w:start w:val="1"/>
      <w:numFmt w:val="decimal"/>
      <w:lvlText w:val="%1.%2.%3.%4.%5.%6."/>
      <w:lvlJc w:val="left"/>
      <w:pPr>
        <w:tabs>
          <w:tab w:val="num" w:pos="0"/>
        </w:tabs>
        <w:ind w:left="1440" w:hanging="1440"/>
      </w:pPr>
      <w:rPr>
        <w:rFonts w:cstheme="minorBidi"/>
      </w:rPr>
    </w:lvl>
    <w:lvl w:ilvl="6">
      <w:start w:val="1"/>
      <w:numFmt w:val="decimal"/>
      <w:lvlText w:val="%1.%2.%3.%4.%5.%6.%7."/>
      <w:lvlJc w:val="left"/>
      <w:pPr>
        <w:tabs>
          <w:tab w:val="num" w:pos="0"/>
        </w:tabs>
        <w:ind w:left="1800" w:hanging="1800"/>
      </w:pPr>
      <w:rPr>
        <w:rFonts w:cstheme="minorBidi"/>
      </w:rPr>
    </w:lvl>
    <w:lvl w:ilvl="7">
      <w:start w:val="1"/>
      <w:numFmt w:val="decimal"/>
      <w:lvlText w:val="%1.%2.%3.%4.%5.%6.%7.%8."/>
      <w:lvlJc w:val="left"/>
      <w:pPr>
        <w:tabs>
          <w:tab w:val="num" w:pos="0"/>
        </w:tabs>
        <w:ind w:left="2160" w:hanging="2160"/>
      </w:pPr>
      <w:rPr>
        <w:rFonts w:cstheme="minorBidi"/>
      </w:rPr>
    </w:lvl>
    <w:lvl w:ilvl="8">
      <w:start w:val="1"/>
      <w:numFmt w:val="decimal"/>
      <w:lvlText w:val="%1.%2.%3.%4.%5.%6.%7.%8.%9."/>
      <w:lvlJc w:val="left"/>
      <w:pPr>
        <w:tabs>
          <w:tab w:val="num" w:pos="0"/>
        </w:tabs>
        <w:ind w:left="2160" w:hanging="2160"/>
      </w:pPr>
      <w:rPr>
        <w:rFonts w:cstheme="minorBidi"/>
      </w:rPr>
    </w:lvl>
  </w:abstractNum>
  <w:abstractNum w:abstractNumId="55" w15:restartNumberingAfterBreak="0">
    <w:nsid w:val="5A34507D"/>
    <w:multiLevelType w:val="hybridMultilevel"/>
    <w:tmpl w:val="2BA4A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5B324B76"/>
    <w:multiLevelType w:val="multilevel"/>
    <w:tmpl w:val="70A29290"/>
    <w:lvl w:ilvl="0">
      <w:start w:val="6"/>
      <w:numFmt w:val="decimal"/>
      <w:lvlText w:val="%1."/>
      <w:lvlJc w:val="left"/>
      <w:pPr>
        <w:tabs>
          <w:tab w:val="num" w:pos="0"/>
        </w:tabs>
        <w:ind w:left="495" w:hanging="495"/>
      </w:pPr>
      <w:rPr>
        <w:rFonts w:eastAsia="MS Mincho" w:cstheme="minorBidi"/>
      </w:rPr>
    </w:lvl>
    <w:lvl w:ilvl="1">
      <w:start w:val="7"/>
      <w:numFmt w:val="decimal"/>
      <w:lvlText w:val="%1.%2."/>
      <w:lvlJc w:val="left"/>
      <w:pPr>
        <w:tabs>
          <w:tab w:val="num" w:pos="0"/>
        </w:tabs>
        <w:ind w:left="720" w:hanging="720"/>
      </w:pPr>
      <w:rPr>
        <w:rFonts w:eastAsia="MS Mincho" w:cstheme="minorBidi"/>
      </w:rPr>
    </w:lvl>
    <w:lvl w:ilvl="2">
      <w:start w:val="1"/>
      <w:numFmt w:val="decimal"/>
      <w:lvlText w:val="%1.%2.%3."/>
      <w:lvlJc w:val="left"/>
      <w:pPr>
        <w:tabs>
          <w:tab w:val="num" w:pos="0"/>
        </w:tabs>
        <w:ind w:left="720" w:hanging="720"/>
      </w:pPr>
      <w:rPr>
        <w:rFonts w:eastAsia="MS Mincho" w:cstheme="minorBidi"/>
        <w:b/>
        <w:bCs/>
      </w:rPr>
    </w:lvl>
    <w:lvl w:ilvl="3">
      <w:start w:val="1"/>
      <w:numFmt w:val="decimal"/>
      <w:lvlText w:val="%1.%2.%3.%4."/>
      <w:lvlJc w:val="left"/>
      <w:pPr>
        <w:tabs>
          <w:tab w:val="num" w:pos="0"/>
        </w:tabs>
        <w:ind w:left="1080" w:hanging="1080"/>
      </w:pPr>
      <w:rPr>
        <w:rFonts w:eastAsia="MS Mincho" w:cstheme="minorBidi"/>
      </w:rPr>
    </w:lvl>
    <w:lvl w:ilvl="4">
      <w:start w:val="1"/>
      <w:numFmt w:val="decimal"/>
      <w:lvlText w:val="%1.%2.%3.%4.%5."/>
      <w:lvlJc w:val="left"/>
      <w:pPr>
        <w:tabs>
          <w:tab w:val="num" w:pos="0"/>
        </w:tabs>
        <w:ind w:left="1080" w:hanging="1080"/>
      </w:pPr>
      <w:rPr>
        <w:rFonts w:eastAsia="MS Mincho" w:cstheme="minorBidi"/>
      </w:rPr>
    </w:lvl>
    <w:lvl w:ilvl="5">
      <w:start w:val="1"/>
      <w:numFmt w:val="decimal"/>
      <w:lvlText w:val="%1.%2.%3.%4.%5.%6."/>
      <w:lvlJc w:val="left"/>
      <w:pPr>
        <w:tabs>
          <w:tab w:val="num" w:pos="0"/>
        </w:tabs>
        <w:ind w:left="1440" w:hanging="1440"/>
      </w:pPr>
      <w:rPr>
        <w:rFonts w:eastAsia="MS Mincho" w:cstheme="minorBidi"/>
      </w:rPr>
    </w:lvl>
    <w:lvl w:ilvl="6">
      <w:start w:val="1"/>
      <w:numFmt w:val="decimal"/>
      <w:lvlText w:val="%1.%2.%3.%4.%5.%6.%7."/>
      <w:lvlJc w:val="left"/>
      <w:pPr>
        <w:tabs>
          <w:tab w:val="num" w:pos="0"/>
        </w:tabs>
        <w:ind w:left="1440" w:hanging="1440"/>
      </w:pPr>
      <w:rPr>
        <w:rFonts w:eastAsia="MS Mincho" w:cstheme="minorBidi"/>
      </w:rPr>
    </w:lvl>
    <w:lvl w:ilvl="7">
      <w:start w:val="1"/>
      <w:numFmt w:val="decimal"/>
      <w:lvlText w:val="%1.%2.%3.%4.%5.%6.%7.%8."/>
      <w:lvlJc w:val="left"/>
      <w:pPr>
        <w:tabs>
          <w:tab w:val="num" w:pos="0"/>
        </w:tabs>
        <w:ind w:left="1800" w:hanging="1800"/>
      </w:pPr>
      <w:rPr>
        <w:rFonts w:eastAsia="MS Mincho" w:cstheme="minorBidi"/>
      </w:rPr>
    </w:lvl>
    <w:lvl w:ilvl="8">
      <w:start w:val="1"/>
      <w:numFmt w:val="decimal"/>
      <w:lvlText w:val="%1.%2.%3.%4.%5.%6.%7.%8.%9."/>
      <w:lvlJc w:val="left"/>
      <w:pPr>
        <w:tabs>
          <w:tab w:val="num" w:pos="0"/>
        </w:tabs>
        <w:ind w:left="1800" w:hanging="1800"/>
      </w:pPr>
      <w:rPr>
        <w:rFonts w:eastAsia="MS Mincho" w:cstheme="minorBidi"/>
      </w:rPr>
    </w:lvl>
  </w:abstractNum>
  <w:abstractNum w:abstractNumId="57" w15:restartNumberingAfterBreak="0">
    <w:nsid w:val="5DC110BF"/>
    <w:multiLevelType w:val="hybridMultilevel"/>
    <w:tmpl w:val="5060C2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5E2D226C"/>
    <w:multiLevelType w:val="multilevel"/>
    <w:tmpl w:val="9F225F70"/>
    <w:lvl w:ilvl="0">
      <w:start w:val="10"/>
      <w:numFmt w:val="decimal"/>
      <w:lvlText w:val="%1."/>
      <w:lvlJc w:val="left"/>
      <w:pPr>
        <w:tabs>
          <w:tab w:val="num" w:pos="0"/>
        </w:tabs>
        <w:ind w:left="540" w:hanging="540"/>
      </w:pPr>
    </w:lvl>
    <w:lvl w:ilvl="1">
      <w:start w:val="3"/>
      <w:numFmt w:val="decimal"/>
      <w:lvlText w:val="%1.%2."/>
      <w:lvlJc w:val="left"/>
      <w:pPr>
        <w:tabs>
          <w:tab w:val="num" w:pos="0"/>
        </w:tabs>
        <w:ind w:left="1080" w:hanging="72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59" w15:restartNumberingAfterBreak="0">
    <w:nsid w:val="5FBB5874"/>
    <w:multiLevelType w:val="multilevel"/>
    <w:tmpl w:val="61300DBA"/>
    <w:lvl w:ilvl="0">
      <w:start w:val="14"/>
      <w:numFmt w:val="decimal"/>
      <w:lvlText w:val="%1."/>
      <w:lvlJc w:val="left"/>
      <w:pPr>
        <w:tabs>
          <w:tab w:val="num" w:pos="0"/>
        </w:tabs>
        <w:ind w:left="480" w:hanging="480"/>
      </w:pPr>
    </w:lvl>
    <w:lvl w:ilvl="1">
      <w:start w:val="5"/>
      <w:numFmt w:val="decimal"/>
      <w:lvlText w:val="%1.%2."/>
      <w:lvlJc w:val="left"/>
      <w:pPr>
        <w:tabs>
          <w:tab w:val="num" w:pos="0"/>
        </w:tabs>
        <w:ind w:left="480" w:hanging="480"/>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0" w15:restartNumberingAfterBreak="0">
    <w:nsid w:val="64FF5C32"/>
    <w:multiLevelType w:val="hybridMultilevel"/>
    <w:tmpl w:val="7CA42D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6557099A"/>
    <w:multiLevelType w:val="multilevel"/>
    <w:tmpl w:val="3658428E"/>
    <w:lvl w:ilvl="0">
      <w:start w:val="4"/>
      <w:numFmt w:val="decimal"/>
      <w:lvlText w:val="%1."/>
      <w:lvlJc w:val="left"/>
      <w:pPr>
        <w:tabs>
          <w:tab w:val="num" w:pos="0"/>
        </w:tabs>
        <w:ind w:left="390" w:hanging="390"/>
      </w:pPr>
      <w:rPr>
        <w:b/>
        <w:bCs/>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62" w15:restartNumberingAfterBreak="0">
    <w:nsid w:val="65694AF6"/>
    <w:multiLevelType w:val="multilevel"/>
    <w:tmpl w:val="14B01CC2"/>
    <w:lvl w:ilvl="0">
      <w:start w:val="20"/>
      <w:numFmt w:val="decimal"/>
      <w:lvlText w:val="%1."/>
      <w:lvlJc w:val="left"/>
      <w:pPr>
        <w:tabs>
          <w:tab w:val="num" w:pos="0"/>
        </w:tabs>
        <w:ind w:left="525" w:hanging="525"/>
      </w:pPr>
      <w:rPr>
        <w:b/>
        <w:bCs/>
      </w:rPr>
    </w:lvl>
    <w:lvl w:ilvl="1">
      <w:start w:val="1"/>
      <w:numFmt w:val="decimal"/>
      <w:lvlText w:val="%1.%2."/>
      <w:lvlJc w:val="left"/>
      <w:pPr>
        <w:tabs>
          <w:tab w:val="num" w:pos="0"/>
        </w:tabs>
        <w:ind w:left="1146" w:hanging="720"/>
      </w:pPr>
      <w:rPr>
        <w:b/>
        <w:bCs w:val="0"/>
      </w:rPr>
    </w:lvl>
    <w:lvl w:ilvl="2">
      <w:start w:val="1"/>
      <w:numFmt w:val="decimal"/>
      <w:lvlText w:val="%1.%2.%3."/>
      <w:lvlJc w:val="left"/>
      <w:pPr>
        <w:tabs>
          <w:tab w:val="num" w:pos="0"/>
        </w:tabs>
        <w:ind w:left="1572" w:hanging="720"/>
      </w:pPr>
      <w:rPr>
        <w:b/>
        <w:bCs w:val="0"/>
      </w:r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3144" w:hanging="144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4356" w:hanging="1800"/>
      </w:pPr>
    </w:lvl>
    <w:lvl w:ilvl="7">
      <w:start w:val="1"/>
      <w:numFmt w:val="decimal"/>
      <w:lvlText w:val="%1.%2.%3.%4.%5.%6.%7.%8."/>
      <w:lvlJc w:val="left"/>
      <w:pPr>
        <w:tabs>
          <w:tab w:val="num" w:pos="0"/>
        </w:tabs>
        <w:ind w:left="5142" w:hanging="2160"/>
      </w:pPr>
    </w:lvl>
    <w:lvl w:ilvl="8">
      <w:start w:val="1"/>
      <w:numFmt w:val="decimal"/>
      <w:lvlText w:val="%1.%2.%3.%4.%5.%6.%7.%8.%9."/>
      <w:lvlJc w:val="left"/>
      <w:pPr>
        <w:tabs>
          <w:tab w:val="num" w:pos="0"/>
        </w:tabs>
        <w:ind w:left="5568" w:hanging="2160"/>
      </w:pPr>
    </w:lvl>
  </w:abstractNum>
  <w:abstractNum w:abstractNumId="63" w15:restartNumberingAfterBreak="0">
    <w:nsid w:val="671308AF"/>
    <w:multiLevelType w:val="hybridMultilevel"/>
    <w:tmpl w:val="9984E5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6ABC085C"/>
    <w:multiLevelType w:val="multilevel"/>
    <w:tmpl w:val="E6723F54"/>
    <w:lvl w:ilvl="0">
      <w:start w:val="13"/>
      <w:numFmt w:val="decimal"/>
      <w:lvlText w:val="%1."/>
      <w:lvlJc w:val="left"/>
      <w:pPr>
        <w:ind w:left="435" w:hanging="435"/>
      </w:pPr>
      <w:rPr>
        <w:rFonts w:hint="default"/>
      </w:rPr>
    </w:lvl>
    <w:lvl w:ilvl="1">
      <w:start w:val="3"/>
      <w:numFmt w:val="decimal"/>
      <w:lvlText w:val="%1.%2."/>
      <w:lvlJc w:val="left"/>
      <w:pPr>
        <w:ind w:left="436" w:hanging="720"/>
      </w:pPr>
      <w:rPr>
        <w:rFonts w:hint="default"/>
        <w:b/>
        <w:bCs/>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65" w15:restartNumberingAfterBreak="0">
    <w:nsid w:val="6B905448"/>
    <w:multiLevelType w:val="multilevel"/>
    <w:tmpl w:val="29A87320"/>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C5A1045"/>
    <w:multiLevelType w:val="hybridMultilevel"/>
    <w:tmpl w:val="C43A66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6C6A7927"/>
    <w:multiLevelType w:val="hybridMultilevel"/>
    <w:tmpl w:val="656EC7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6D866D09"/>
    <w:multiLevelType w:val="multilevel"/>
    <w:tmpl w:val="9238DF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6FE504EF"/>
    <w:multiLevelType w:val="hybridMultilevel"/>
    <w:tmpl w:val="E11205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0" w15:restartNumberingAfterBreak="0">
    <w:nsid w:val="73025ED7"/>
    <w:multiLevelType w:val="multilevel"/>
    <w:tmpl w:val="665C7590"/>
    <w:lvl w:ilvl="0">
      <w:start w:val="16"/>
      <w:numFmt w:val="decimal"/>
      <w:lvlText w:val="%1."/>
      <w:lvlJc w:val="left"/>
      <w:pPr>
        <w:tabs>
          <w:tab w:val="num" w:pos="0"/>
        </w:tabs>
        <w:ind w:left="525" w:hanging="525"/>
      </w:pPr>
    </w:lvl>
    <w:lvl w:ilvl="1">
      <w:start w:val="1"/>
      <w:numFmt w:val="decimal"/>
      <w:lvlText w:val="%1.%2."/>
      <w:lvlJc w:val="left"/>
      <w:pPr>
        <w:tabs>
          <w:tab w:val="num" w:pos="0"/>
        </w:tabs>
        <w:ind w:left="900" w:hanging="720"/>
      </w:pPr>
      <w:rPr>
        <w:b/>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600" w:hanging="2160"/>
      </w:pPr>
    </w:lvl>
  </w:abstractNum>
  <w:abstractNum w:abstractNumId="71" w15:restartNumberingAfterBreak="0">
    <w:nsid w:val="78CD3602"/>
    <w:multiLevelType w:val="multilevel"/>
    <w:tmpl w:val="81CABD88"/>
    <w:lvl w:ilvl="0">
      <w:start w:val="7"/>
      <w:numFmt w:val="decimal"/>
      <w:lvlText w:val="%1"/>
      <w:lvlJc w:val="left"/>
      <w:pPr>
        <w:ind w:left="242" w:hanging="428"/>
      </w:pPr>
      <w:rPr>
        <w:rFonts w:hint="default"/>
        <w:lang w:val="pt-PT" w:eastAsia="en-US" w:bidi="ar-SA"/>
      </w:rPr>
    </w:lvl>
    <w:lvl w:ilvl="1">
      <w:start w:val="1"/>
      <w:numFmt w:val="decimal"/>
      <w:lvlText w:val="%1.%2."/>
      <w:lvlJc w:val="left"/>
      <w:pPr>
        <w:ind w:left="242" w:hanging="428"/>
      </w:pPr>
      <w:rPr>
        <w:rFonts w:ascii="Century Gothic" w:eastAsia="Tahoma" w:hAnsi="Century Gothic" w:cs="Tahoma" w:hint="default"/>
        <w:b/>
        <w:bCs/>
        <w:i w:val="0"/>
        <w:iCs w:val="0"/>
        <w:spacing w:val="-2"/>
        <w:w w:val="100"/>
        <w:sz w:val="20"/>
        <w:szCs w:val="20"/>
        <w:lang w:val="pt-PT" w:eastAsia="en-US" w:bidi="ar-SA"/>
      </w:rPr>
    </w:lvl>
    <w:lvl w:ilvl="2">
      <w:numFmt w:val="bullet"/>
      <w:lvlText w:val="•"/>
      <w:lvlJc w:val="left"/>
      <w:pPr>
        <w:ind w:left="2140" w:hanging="428"/>
      </w:pPr>
      <w:rPr>
        <w:rFonts w:hint="default"/>
        <w:lang w:val="pt-PT" w:eastAsia="en-US" w:bidi="ar-SA"/>
      </w:rPr>
    </w:lvl>
    <w:lvl w:ilvl="3">
      <w:numFmt w:val="bullet"/>
      <w:lvlText w:val="•"/>
      <w:lvlJc w:val="left"/>
      <w:pPr>
        <w:ind w:left="3090" w:hanging="428"/>
      </w:pPr>
      <w:rPr>
        <w:rFonts w:hint="default"/>
        <w:lang w:val="pt-PT" w:eastAsia="en-US" w:bidi="ar-SA"/>
      </w:rPr>
    </w:lvl>
    <w:lvl w:ilvl="4">
      <w:numFmt w:val="bullet"/>
      <w:lvlText w:val="•"/>
      <w:lvlJc w:val="left"/>
      <w:pPr>
        <w:ind w:left="4040" w:hanging="428"/>
      </w:pPr>
      <w:rPr>
        <w:rFonts w:hint="default"/>
        <w:lang w:val="pt-PT" w:eastAsia="en-US" w:bidi="ar-SA"/>
      </w:rPr>
    </w:lvl>
    <w:lvl w:ilvl="5">
      <w:numFmt w:val="bullet"/>
      <w:lvlText w:val="•"/>
      <w:lvlJc w:val="left"/>
      <w:pPr>
        <w:ind w:left="4990" w:hanging="428"/>
      </w:pPr>
      <w:rPr>
        <w:rFonts w:hint="default"/>
        <w:lang w:val="pt-PT" w:eastAsia="en-US" w:bidi="ar-SA"/>
      </w:rPr>
    </w:lvl>
    <w:lvl w:ilvl="6">
      <w:numFmt w:val="bullet"/>
      <w:lvlText w:val="•"/>
      <w:lvlJc w:val="left"/>
      <w:pPr>
        <w:ind w:left="5940" w:hanging="428"/>
      </w:pPr>
      <w:rPr>
        <w:rFonts w:hint="default"/>
        <w:lang w:val="pt-PT" w:eastAsia="en-US" w:bidi="ar-SA"/>
      </w:rPr>
    </w:lvl>
    <w:lvl w:ilvl="7">
      <w:numFmt w:val="bullet"/>
      <w:lvlText w:val="•"/>
      <w:lvlJc w:val="left"/>
      <w:pPr>
        <w:ind w:left="6890" w:hanging="428"/>
      </w:pPr>
      <w:rPr>
        <w:rFonts w:hint="default"/>
        <w:lang w:val="pt-PT" w:eastAsia="en-US" w:bidi="ar-SA"/>
      </w:rPr>
    </w:lvl>
    <w:lvl w:ilvl="8">
      <w:numFmt w:val="bullet"/>
      <w:lvlText w:val="•"/>
      <w:lvlJc w:val="left"/>
      <w:pPr>
        <w:ind w:left="7840" w:hanging="428"/>
      </w:pPr>
      <w:rPr>
        <w:rFonts w:hint="default"/>
        <w:lang w:val="pt-PT" w:eastAsia="en-US" w:bidi="ar-SA"/>
      </w:rPr>
    </w:lvl>
  </w:abstractNum>
  <w:abstractNum w:abstractNumId="72" w15:restartNumberingAfterBreak="0">
    <w:nsid w:val="78F936D9"/>
    <w:multiLevelType w:val="hybridMultilevel"/>
    <w:tmpl w:val="B27832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7AC37108"/>
    <w:multiLevelType w:val="hybridMultilevel"/>
    <w:tmpl w:val="263E695A"/>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4" w15:restartNumberingAfterBreak="0">
    <w:nsid w:val="7AEA2929"/>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75" w15:restartNumberingAfterBreak="0">
    <w:nsid w:val="7B596191"/>
    <w:multiLevelType w:val="hybridMultilevel"/>
    <w:tmpl w:val="AA7E48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7EBF3B0E"/>
    <w:multiLevelType w:val="multilevel"/>
    <w:tmpl w:val="95A0A130"/>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97700779">
    <w:abstractNumId w:val="23"/>
  </w:num>
  <w:num w:numId="2" w16cid:durableId="1143111643">
    <w:abstractNumId w:val="12"/>
  </w:num>
  <w:num w:numId="3" w16cid:durableId="577714540">
    <w:abstractNumId w:val="9"/>
  </w:num>
  <w:num w:numId="4" w16cid:durableId="1598782961">
    <w:abstractNumId w:val="38"/>
  </w:num>
  <w:num w:numId="5" w16cid:durableId="2077438122">
    <w:abstractNumId w:val="65"/>
  </w:num>
  <w:num w:numId="6" w16cid:durableId="690450710">
    <w:abstractNumId w:val="24"/>
  </w:num>
  <w:num w:numId="7" w16cid:durableId="582222186">
    <w:abstractNumId w:val="16"/>
  </w:num>
  <w:num w:numId="8" w16cid:durableId="1104767326">
    <w:abstractNumId w:val="5"/>
  </w:num>
  <w:num w:numId="9" w16cid:durableId="1634096009">
    <w:abstractNumId w:val="53"/>
  </w:num>
  <w:num w:numId="10" w16cid:durableId="44061503">
    <w:abstractNumId w:val="40"/>
  </w:num>
  <w:num w:numId="11" w16cid:durableId="1134837618">
    <w:abstractNumId w:val="58"/>
  </w:num>
  <w:num w:numId="12" w16cid:durableId="2037267378">
    <w:abstractNumId w:val="6"/>
  </w:num>
  <w:num w:numId="13" w16cid:durableId="199512277">
    <w:abstractNumId w:val="11"/>
  </w:num>
  <w:num w:numId="14" w16cid:durableId="1355884525">
    <w:abstractNumId w:val="49"/>
  </w:num>
  <w:num w:numId="15" w16cid:durableId="1727339007">
    <w:abstractNumId w:val="61"/>
  </w:num>
  <w:num w:numId="16" w16cid:durableId="279145356">
    <w:abstractNumId w:val="56"/>
  </w:num>
  <w:num w:numId="17" w16cid:durableId="1307541224">
    <w:abstractNumId w:val="45"/>
  </w:num>
  <w:num w:numId="18" w16cid:durableId="1065834075">
    <w:abstractNumId w:val="50"/>
  </w:num>
  <w:num w:numId="19" w16cid:durableId="322053897">
    <w:abstractNumId w:val="51"/>
  </w:num>
  <w:num w:numId="20" w16cid:durableId="742029183">
    <w:abstractNumId w:val="2"/>
  </w:num>
  <w:num w:numId="21" w16cid:durableId="1030841864">
    <w:abstractNumId w:val="59"/>
  </w:num>
  <w:num w:numId="22" w16cid:durableId="665210002">
    <w:abstractNumId w:val="62"/>
  </w:num>
  <w:num w:numId="23" w16cid:durableId="237521728">
    <w:abstractNumId w:val="68"/>
  </w:num>
  <w:num w:numId="24" w16cid:durableId="1936280625">
    <w:abstractNumId w:val="26"/>
  </w:num>
  <w:num w:numId="25" w16cid:durableId="2051416505">
    <w:abstractNumId w:val="36"/>
  </w:num>
  <w:num w:numId="26" w16cid:durableId="618612854">
    <w:abstractNumId w:val="41"/>
  </w:num>
  <w:num w:numId="27" w16cid:durableId="1308898891">
    <w:abstractNumId w:val="19"/>
  </w:num>
  <w:num w:numId="28" w16cid:durableId="1046953971">
    <w:abstractNumId w:val="35"/>
  </w:num>
  <w:num w:numId="29" w16cid:durableId="701249408">
    <w:abstractNumId w:val="70"/>
  </w:num>
  <w:num w:numId="30" w16cid:durableId="1760909031">
    <w:abstractNumId w:val="34"/>
  </w:num>
  <w:num w:numId="31" w16cid:durableId="2118669436">
    <w:abstractNumId w:val="76"/>
  </w:num>
  <w:num w:numId="32" w16cid:durableId="282538859">
    <w:abstractNumId w:val="44"/>
  </w:num>
  <w:num w:numId="33" w16cid:durableId="362558329">
    <w:abstractNumId w:val="71"/>
  </w:num>
  <w:num w:numId="34" w16cid:durableId="1971279893">
    <w:abstractNumId w:val="7"/>
  </w:num>
  <w:num w:numId="35" w16cid:durableId="2065175740">
    <w:abstractNumId w:val="8"/>
  </w:num>
  <w:num w:numId="36" w16cid:durableId="1416827580">
    <w:abstractNumId w:val="66"/>
  </w:num>
  <w:num w:numId="37" w16cid:durableId="767850907">
    <w:abstractNumId w:val="69"/>
  </w:num>
  <w:num w:numId="38" w16cid:durableId="1866795232">
    <w:abstractNumId w:val="27"/>
  </w:num>
  <w:num w:numId="39" w16cid:durableId="1461342177">
    <w:abstractNumId w:val="33"/>
  </w:num>
  <w:num w:numId="40" w16cid:durableId="2094471986">
    <w:abstractNumId w:val="10"/>
  </w:num>
  <w:num w:numId="41" w16cid:durableId="1673756606">
    <w:abstractNumId w:val="75"/>
  </w:num>
  <w:num w:numId="42" w16cid:durableId="1892955812">
    <w:abstractNumId w:val="73"/>
  </w:num>
  <w:num w:numId="43" w16cid:durableId="1410930429">
    <w:abstractNumId w:val="30"/>
  </w:num>
  <w:num w:numId="44" w16cid:durableId="104276053">
    <w:abstractNumId w:val="20"/>
  </w:num>
  <w:num w:numId="45" w16cid:durableId="2050715998">
    <w:abstractNumId w:val="63"/>
  </w:num>
  <w:num w:numId="46" w16cid:durableId="1845778755">
    <w:abstractNumId w:val="31"/>
  </w:num>
  <w:num w:numId="47" w16cid:durableId="432476109">
    <w:abstractNumId w:val="57"/>
  </w:num>
  <w:num w:numId="48" w16cid:durableId="2070609936">
    <w:abstractNumId w:val="22"/>
  </w:num>
  <w:num w:numId="49" w16cid:durableId="682441529">
    <w:abstractNumId w:val="29"/>
  </w:num>
  <w:num w:numId="50" w16cid:durableId="505286987">
    <w:abstractNumId w:val="28"/>
  </w:num>
  <w:num w:numId="51" w16cid:durableId="73431685">
    <w:abstractNumId w:val="21"/>
  </w:num>
  <w:num w:numId="52" w16cid:durableId="1520460456">
    <w:abstractNumId w:val="4"/>
  </w:num>
  <w:num w:numId="53" w16cid:durableId="787166893">
    <w:abstractNumId w:val="47"/>
  </w:num>
  <w:num w:numId="54" w16cid:durableId="1113747535">
    <w:abstractNumId w:val="55"/>
  </w:num>
  <w:num w:numId="55" w16cid:durableId="976299430">
    <w:abstractNumId w:val="72"/>
  </w:num>
  <w:num w:numId="56" w16cid:durableId="1658264277">
    <w:abstractNumId w:val="13"/>
  </w:num>
  <w:num w:numId="57" w16cid:durableId="1709604210">
    <w:abstractNumId w:val="52"/>
  </w:num>
  <w:num w:numId="58" w16cid:durableId="42218340">
    <w:abstractNumId w:val="48"/>
  </w:num>
  <w:num w:numId="59" w16cid:durableId="1235553559">
    <w:abstractNumId w:val="67"/>
  </w:num>
  <w:num w:numId="60" w16cid:durableId="804851897">
    <w:abstractNumId w:val="43"/>
  </w:num>
  <w:num w:numId="61" w16cid:durableId="656112791">
    <w:abstractNumId w:val="3"/>
  </w:num>
  <w:num w:numId="62" w16cid:durableId="1617904728">
    <w:abstractNumId w:val="18"/>
  </w:num>
  <w:num w:numId="63" w16cid:durableId="107169016">
    <w:abstractNumId w:val="15"/>
  </w:num>
  <w:num w:numId="64" w16cid:durableId="1938518817">
    <w:abstractNumId w:val="14"/>
  </w:num>
  <w:num w:numId="65" w16cid:durableId="380978879">
    <w:abstractNumId w:val="37"/>
  </w:num>
  <w:num w:numId="66" w16cid:durableId="688408664">
    <w:abstractNumId w:val="32"/>
  </w:num>
  <w:num w:numId="67" w16cid:durableId="1630360231">
    <w:abstractNumId w:val="25"/>
  </w:num>
  <w:num w:numId="68" w16cid:durableId="673920829">
    <w:abstractNumId w:val="46"/>
  </w:num>
  <w:num w:numId="69" w16cid:durableId="263418743">
    <w:abstractNumId w:val="60"/>
  </w:num>
  <w:num w:numId="70" w16cid:durableId="713163470">
    <w:abstractNumId w:val="1"/>
  </w:num>
  <w:num w:numId="71" w16cid:durableId="533344364">
    <w:abstractNumId w:val="39"/>
  </w:num>
  <w:num w:numId="72" w16cid:durableId="184901442">
    <w:abstractNumId w:val="42"/>
  </w:num>
  <w:num w:numId="73" w16cid:durableId="1391078462">
    <w:abstractNumId w:val="74"/>
  </w:num>
  <w:num w:numId="74" w16cid:durableId="730739509">
    <w:abstractNumId w:val="0"/>
  </w:num>
  <w:num w:numId="75" w16cid:durableId="528683860">
    <w:abstractNumId w:val="64"/>
  </w:num>
  <w:num w:numId="76" w16cid:durableId="1548953616">
    <w:abstractNumId w:val="17"/>
  </w:num>
  <w:num w:numId="77" w16cid:durableId="64123202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C4F51"/>
    <w:rsid w:val="00001EB4"/>
    <w:rsid w:val="00025D1A"/>
    <w:rsid w:val="00035932"/>
    <w:rsid w:val="0004243E"/>
    <w:rsid w:val="000540D4"/>
    <w:rsid w:val="00055266"/>
    <w:rsid w:val="00063578"/>
    <w:rsid w:val="00081558"/>
    <w:rsid w:val="000877B4"/>
    <w:rsid w:val="0009517D"/>
    <w:rsid w:val="000A4550"/>
    <w:rsid w:val="000C3522"/>
    <w:rsid w:val="000E4194"/>
    <w:rsid w:val="000E44C1"/>
    <w:rsid w:val="00103104"/>
    <w:rsid w:val="0010376C"/>
    <w:rsid w:val="0012491F"/>
    <w:rsid w:val="00142A47"/>
    <w:rsid w:val="00152ED9"/>
    <w:rsid w:val="0017184B"/>
    <w:rsid w:val="001745A4"/>
    <w:rsid w:val="001800EE"/>
    <w:rsid w:val="001942F8"/>
    <w:rsid w:val="001B3360"/>
    <w:rsid w:val="001B3C31"/>
    <w:rsid w:val="001D12D2"/>
    <w:rsid w:val="001D2EE5"/>
    <w:rsid w:val="001E2695"/>
    <w:rsid w:val="001F3EDB"/>
    <w:rsid w:val="00206689"/>
    <w:rsid w:val="00224796"/>
    <w:rsid w:val="0024048F"/>
    <w:rsid w:val="00256B2F"/>
    <w:rsid w:val="00274E0C"/>
    <w:rsid w:val="00292FBE"/>
    <w:rsid w:val="002A365D"/>
    <w:rsid w:val="002A7F1F"/>
    <w:rsid w:val="002C6E6C"/>
    <w:rsid w:val="002D49CB"/>
    <w:rsid w:val="002E0794"/>
    <w:rsid w:val="002E5D08"/>
    <w:rsid w:val="002F3605"/>
    <w:rsid w:val="00300823"/>
    <w:rsid w:val="00313ABD"/>
    <w:rsid w:val="00321C3F"/>
    <w:rsid w:val="00323548"/>
    <w:rsid w:val="00330C5C"/>
    <w:rsid w:val="003368DF"/>
    <w:rsid w:val="00337BAD"/>
    <w:rsid w:val="00340301"/>
    <w:rsid w:val="00354A85"/>
    <w:rsid w:val="0036337D"/>
    <w:rsid w:val="00364FFF"/>
    <w:rsid w:val="00367833"/>
    <w:rsid w:val="00373B95"/>
    <w:rsid w:val="00375EE7"/>
    <w:rsid w:val="00381341"/>
    <w:rsid w:val="0038429B"/>
    <w:rsid w:val="003A7BF3"/>
    <w:rsid w:val="003B1128"/>
    <w:rsid w:val="003D03FD"/>
    <w:rsid w:val="003D0B7A"/>
    <w:rsid w:val="003E2D89"/>
    <w:rsid w:val="003E4460"/>
    <w:rsid w:val="003F2B71"/>
    <w:rsid w:val="003F3100"/>
    <w:rsid w:val="00412DE3"/>
    <w:rsid w:val="00420525"/>
    <w:rsid w:val="00422425"/>
    <w:rsid w:val="00433C61"/>
    <w:rsid w:val="00437944"/>
    <w:rsid w:val="00444DDE"/>
    <w:rsid w:val="004624EC"/>
    <w:rsid w:val="00470785"/>
    <w:rsid w:val="004762A3"/>
    <w:rsid w:val="004805FF"/>
    <w:rsid w:val="004860EB"/>
    <w:rsid w:val="004A7338"/>
    <w:rsid w:val="004B1EE0"/>
    <w:rsid w:val="004B7307"/>
    <w:rsid w:val="004C2B6B"/>
    <w:rsid w:val="004D2634"/>
    <w:rsid w:val="004D6131"/>
    <w:rsid w:val="004E2596"/>
    <w:rsid w:val="004F2D2F"/>
    <w:rsid w:val="004F35F6"/>
    <w:rsid w:val="004F4437"/>
    <w:rsid w:val="004F5DDE"/>
    <w:rsid w:val="005038BB"/>
    <w:rsid w:val="005062BC"/>
    <w:rsid w:val="0051555F"/>
    <w:rsid w:val="00521D8B"/>
    <w:rsid w:val="00531D5D"/>
    <w:rsid w:val="005431CB"/>
    <w:rsid w:val="00543E2E"/>
    <w:rsid w:val="005478DE"/>
    <w:rsid w:val="00553BA9"/>
    <w:rsid w:val="0055756E"/>
    <w:rsid w:val="00560D44"/>
    <w:rsid w:val="0056264C"/>
    <w:rsid w:val="00566A20"/>
    <w:rsid w:val="005710D4"/>
    <w:rsid w:val="00582646"/>
    <w:rsid w:val="00585E51"/>
    <w:rsid w:val="005949A6"/>
    <w:rsid w:val="005A53F9"/>
    <w:rsid w:val="005A758F"/>
    <w:rsid w:val="005C130F"/>
    <w:rsid w:val="005C13C5"/>
    <w:rsid w:val="005C2A76"/>
    <w:rsid w:val="005D2DC0"/>
    <w:rsid w:val="006008C5"/>
    <w:rsid w:val="006051FC"/>
    <w:rsid w:val="00605A23"/>
    <w:rsid w:val="00606781"/>
    <w:rsid w:val="00621288"/>
    <w:rsid w:val="0062785F"/>
    <w:rsid w:val="006302DF"/>
    <w:rsid w:val="006341BC"/>
    <w:rsid w:val="0063610A"/>
    <w:rsid w:val="006475CD"/>
    <w:rsid w:val="006531A8"/>
    <w:rsid w:val="006619D3"/>
    <w:rsid w:val="0066630A"/>
    <w:rsid w:val="006678D5"/>
    <w:rsid w:val="00671281"/>
    <w:rsid w:val="00671DCC"/>
    <w:rsid w:val="00684CF1"/>
    <w:rsid w:val="00690AE0"/>
    <w:rsid w:val="0069478E"/>
    <w:rsid w:val="006B0FAC"/>
    <w:rsid w:val="006D2B31"/>
    <w:rsid w:val="006D3C98"/>
    <w:rsid w:val="006D4C1D"/>
    <w:rsid w:val="006F2DC8"/>
    <w:rsid w:val="006F62EC"/>
    <w:rsid w:val="00707982"/>
    <w:rsid w:val="0071402E"/>
    <w:rsid w:val="00715A52"/>
    <w:rsid w:val="00734B39"/>
    <w:rsid w:val="00740215"/>
    <w:rsid w:val="007448CB"/>
    <w:rsid w:val="00744B4B"/>
    <w:rsid w:val="0074640C"/>
    <w:rsid w:val="00746A75"/>
    <w:rsid w:val="00754618"/>
    <w:rsid w:val="00761B77"/>
    <w:rsid w:val="007706A6"/>
    <w:rsid w:val="007761A4"/>
    <w:rsid w:val="00783AA5"/>
    <w:rsid w:val="00791640"/>
    <w:rsid w:val="00791D16"/>
    <w:rsid w:val="007A4F7A"/>
    <w:rsid w:val="007A5383"/>
    <w:rsid w:val="007B05FF"/>
    <w:rsid w:val="007B5353"/>
    <w:rsid w:val="007B7E08"/>
    <w:rsid w:val="007C0D14"/>
    <w:rsid w:val="007C215B"/>
    <w:rsid w:val="007C3A85"/>
    <w:rsid w:val="007D1876"/>
    <w:rsid w:val="007D21C9"/>
    <w:rsid w:val="007F051D"/>
    <w:rsid w:val="00811E90"/>
    <w:rsid w:val="0082125D"/>
    <w:rsid w:val="008259BD"/>
    <w:rsid w:val="00825A91"/>
    <w:rsid w:val="00827700"/>
    <w:rsid w:val="0083436B"/>
    <w:rsid w:val="00834915"/>
    <w:rsid w:val="00837527"/>
    <w:rsid w:val="008408ED"/>
    <w:rsid w:val="0084182D"/>
    <w:rsid w:val="00843758"/>
    <w:rsid w:val="0086282E"/>
    <w:rsid w:val="00872E10"/>
    <w:rsid w:val="00887880"/>
    <w:rsid w:val="008963BC"/>
    <w:rsid w:val="00896BF7"/>
    <w:rsid w:val="008A0000"/>
    <w:rsid w:val="008B1176"/>
    <w:rsid w:val="008B1E7D"/>
    <w:rsid w:val="008B3479"/>
    <w:rsid w:val="008B3A0B"/>
    <w:rsid w:val="008C6708"/>
    <w:rsid w:val="008E26FF"/>
    <w:rsid w:val="00900F6E"/>
    <w:rsid w:val="00913579"/>
    <w:rsid w:val="009347E4"/>
    <w:rsid w:val="009368C8"/>
    <w:rsid w:val="00942299"/>
    <w:rsid w:val="00944834"/>
    <w:rsid w:val="00960A46"/>
    <w:rsid w:val="009878F0"/>
    <w:rsid w:val="009A32B3"/>
    <w:rsid w:val="009B6AD4"/>
    <w:rsid w:val="009C5496"/>
    <w:rsid w:val="009E6DC0"/>
    <w:rsid w:val="00A01919"/>
    <w:rsid w:val="00A052E0"/>
    <w:rsid w:val="00A1052F"/>
    <w:rsid w:val="00A14DCC"/>
    <w:rsid w:val="00A1682D"/>
    <w:rsid w:val="00A22120"/>
    <w:rsid w:val="00A40FAD"/>
    <w:rsid w:val="00A50AFD"/>
    <w:rsid w:val="00A50F6F"/>
    <w:rsid w:val="00A60232"/>
    <w:rsid w:val="00A90135"/>
    <w:rsid w:val="00A9034F"/>
    <w:rsid w:val="00A914EA"/>
    <w:rsid w:val="00A957E4"/>
    <w:rsid w:val="00A97F1E"/>
    <w:rsid w:val="00AB3792"/>
    <w:rsid w:val="00AB78CD"/>
    <w:rsid w:val="00B02BF1"/>
    <w:rsid w:val="00B03134"/>
    <w:rsid w:val="00B072A2"/>
    <w:rsid w:val="00B32C24"/>
    <w:rsid w:val="00B33E1A"/>
    <w:rsid w:val="00B41295"/>
    <w:rsid w:val="00B45E2C"/>
    <w:rsid w:val="00B5083E"/>
    <w:rsid w:val="00B51AB4"/>
    <w:rsid w:val="00B534B3"/>
    <w:rsid w:val="00B65C34"/>
    <w:rsid w:val="00B76D99"/>
    <w:rsid w:val="00B80D9C"/>
    <w:rsid w:val="00B95CB4"/>
    <w:rsid w:val="00BC25EF"/>
    <w:rsid w:val="00BD1212"/>
    <w:rsid w:val="00BE3D9B"/>
    <w:rsid w:val="00C05699"/>
    <w:rsid w:val="00C26FA6"/>
    <w:rsid w:val="00C35CC8"/>
    <w:rsid w:val="00C56BDA"/>
    <w:rsid w:val="00C56F78"/>
    <w:rsid w:val="00C6751E"/>
    <w:rsid w:val="00C678C4"/>
    <w:rsid w:val="00C74E69"/>
    <w:rsid w:val="00C83960"/>
    <w:rsid w:val="00C96161"/>
    <w:rsid w:val="00CA12C7"/>
    <w:rsid w:val="00CB2148"/>
    <w:rsid w:val="00CB4057"/>
    <w:rsid w:val="00CC4F51"/>
    <w:rsid w:val="00CC69F6"/>
    <w:rsid w:val="00CC7465"/>
    <w:rsid w:val="00CE092C"/>
    <w:rsid w:val="00CE256C"/>
    <w:rsid w:val="00D00CD4"/>
    <w:rsid w:val="00D13E08"/>
    <w:rsid w:val="00D24BC8"/>
    <w:rsid w:val="00D3062C"/>
    <w:rsid w:val="00D40ABD"/>
    <w:rsid w:val="00D40C9E"/>
    <w:rsid w:val="00D45774"/>
    <w:rsid w:val="00D61A52"/>
    <w:rsid w:val="00D70007"/>
    <w:rsid w:val="00D718AB"/>
    <w:rsid w:val="00D73DAB"/>
    <w:rsid w:val="00D801C9"/>
    <w:rsid w:val="00D80CE4"/>
    <w:rsid w:val="00D867A9"/>
    <w:rsid w:val="00DA4EF5"/>
    <w:rsid w:val="00DB21BB"/>
    <w:rsid w:val="00DC7D38"/>
    <w:rsid w:val="00DC7E8D"/>
    <w:rsid w:val="00DD2988"/>
    <w:rsid w:val="00DF04E9"/>
    <w:rsid w:val="00DF2C00"/>
    <w:rsid w:val="00E044E0"/>
    <w:rsid w:val="00E1046E"/>
    <w:rsid w:val="00E21928"/>
    <w:rsid w:val="00E22A4E"/>
    <w:rsid w:val="00E22BBF"/>
    <w:rsid w:val="00E23565"/>
    <w:rsid w:val="00E30B02"/>
    <w:rsid w:val="00E4563B"/>
    <w:rsid w:val="00E465AA"/>
    <w:rsid w:val="00E64DC2"/>
    <w:rsid w:val="00E67176"/>
    <w:rsid w:val="00E73730"/>
    <w:rsid w:val="00E94C97"/>
    <w:rsid w:val="00E96EF3"/>
    <w:rsid w:val="00EA2B84"/>
    <w:rsid w:val="00EB642F"/>
    <w:rsid w:val="00EB749C"/>
    <w:rsid w:val="00EC010C"/>
    <w:rsid w:val="00EC782C"/>
    <w:rsid w:val="00EE2236"/>
    <w:rsid w:val="00EE3774"/>
    <w:rsid w:val="00F25A8A"/>
    <w:rsid w:val="00F36F63"/>
    <w:rsid w:val="00F46E70"/>
    <w:rsid w:val="00F529B1"/>
    <w:rsid w:val="00F70DC2"/>
    <w:rsid w:val="00F82999"/>
    <w:rsid w:val="00F85862"/>
    <w:rsid w:val="00F86469"/>
    <w:rsid w:val="00F87100"/>
    <w:rsid w:val="00F926A6"/>
    <w:rsid w:val="00FA4310"/>
    <w:rsid w:val="00FA73FA"/>
    <w:rsid w:val="00FB7775"/>
    <w:rsid w:val="00FC04E2"/>
    <w:rsid w:val="00FC0AB7"/>
    <w:rsid w:val="00FC1A81"/>
    <w:rsid w:val="00FC3493"/>
    <w:rsid w:val="00FC3BBB"/>
    <w:rsid w:val="00FC6C42"/>
    <w:rsid w:val="00FF510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2364"/>
  <w15:docId w15:val="{1CD6875D-DC88-4F42-AE0F-83AD6C790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5F6"/>
    <w:rPr>
      <w:lang w:val="pt-BR"/>
    </w:rPr>
  </w:style>
  <w:style w:type="paragraph" w:styleId="Ttulo1">
    <w:name w:val="heading 1"/>
    <w:basedOn w:val="Normal1"/>
    <w:next w:val="Normal1"/>
    <w:link w:val="Ttulo1Char"/>
    <w:uiPriority w:val="9"/>
    <w:qFormat/>
    <w:rsid w:val="002B3ED3"/>
    <w:pPr>
      <w:keepNext/>
      <w:keepLines/>
      <w:spacing w:before="480" w:after="120"/>
      <w:contextualSpacing/>
      <w:outlineLvl w:val="0"/>
    </w:pPr>
    <w:rPr>
      <w:b/>
      <w:sz w:val="48"/>
      <w:szCs w:val="48"/>
    </w:rPr>
  </w:style>
  <w:style w:type="paragraph" w:styleId="Ttulo2">
    <w:name w:val="heading 2"/>
    <w:basedOn w:val="Normal1"/>
    <w:next w:val="Normal1"/>
    <w:link w:val="Ttulo2Char"/>
    <w:uiPriority w:val="9"/>
    <w:qFormat/>
    <w:rsid w:val="002B3ED3"/>
    <w:pPr>
      <w:keepNext/>
      <w:keepLines/>
      <w:spacing w:before="360" w:after="80"/>
      <w:contextualSpacing/>
      <w:outlineLvl w:val="1"/>
    </w:pPr>
    <w:rPr>
      <w:b/>
      <w:sz w:val="36"/>
      <w:szCs w:val="36"/>
    </w:rPr>
  </w:style>
  <w:style w:type="paragraph" w:styleId="Ttulo3">
    <w:name w:val="heading 3"/>
    <w:basedOn w:val="Normal"/>
    <w:next w:val="Normal"/>
    <w:link w:val="Ttulo3Char1"/>
    <w:uiPriority w:val="9"/>
    <w:qFormat/>
    <w:rsid w:val="009C4557"/>
    <w:pPr>
      <w:keepNext/>
      <w:jc w:val="center"/>
      <w:outlineLvl w:val="2"/>
    </w:pPr>
    <w:rPr>
      <w:rFonts w:ascii="Times New Roman" w:eastAsia="Arial Unicode MS" w:hAnsi="Times New Roman" w:cs="Times New Roman"/>
      <w:b/>
      <w:bCs/>
      <w:i/>
      <w:iCs/>
      <w:sz w:val="32"/>
      <w:u w:val="single"/>
      <w:lang w:eastAsia="zh-CN"/>
    </w:rPr>
  </w:style>
  <w:style w:type="paragraph" w:styleId="Ttulo4">
    <w:name w:val="heading 4"/>
    <w:basedOn w:val="Normal1"/>
    <w:next w:val="Normal1"/>
    <w:link w:val="Ttulo4Char"/>
    <w:uiPriority w:val="9"/>
    <w:qFormat/>
    <w:rsid w:val="002B3ED3"/>
    <w:pPr>
      <w:keepNext/>
      <w:keepLines/>
      <w:spacing w:before="240" w:after="40"/>
      <w:contextualSpacing/>
      <w:outlineLvl w:val="3"/>
    </w:pPr>
    <w:rPr>
      <w:b/>
      <w:sz w:val="24"/>
      <w:szCs w:val="24"/>
    </w:rPr>
  </w:style>
  <w:style w:type="paragraph" w:styleId="Ttulo5">
    <w:name w:val="heading 5"/>
    <w:basedOn w:val="Normal1"/>
    <w:next w:val="Normal1"/>
    <w:link w:val="Ttulo5Char"/>
    <w:uiPriority w:val="9"/>
    <w:qFormat/>
    <w:rsid w:val="002B3ED3"/>
    <w:pPr>
      <w:keepNext/>
      <w:keepLines/>
      <w:spacing w:before="220" w:after="40"/>
      <w:contextualSpacing/>
      <w:outlineLvl w:val="4"/>
    </w:pPr>
    <w:rPr>
      <w:b/>
    </w:rPr>
  </w:style>
  <w:style w:type="paragraph" w:styleId="Ttulo6">
    <w:name w:val="heading 6"/>
    <w:basedOn w:val="Normal1"/>
    <w:next w:val="Normal1"/>
    <w:link w:val="Ttulo6Char"/>
    <w:uiPriority w:val="9"/>
    <w:qFormat/>
    <w:rsid w:val="002B3ED3"/>
    <w:pPr>
      <w:keepNext/>
      <w:keepLines/>
      <w:spacing w:before="200" w:after="40"/>
      <w:contextualSpacing/>
      <w:outlineLvl w:val="5"/>
    </w:pPr>
    <w:rPr>
      <w:b/>
      <w:sz w:val="20"/>
      <w:szCs w:val="20"/>
    </w:rPr>
  </w:style>
  <w:style w:type="paragraph" w:styleId="Ttulo7">
    <w:name w:val="heading 7"/>
    <w:basedOn w:val="Normal"/>
    <w:next w:val="Normal"/>
    <w:link w:val="Ttulo7Char"/>
    <w:uiPriority w:val="1"/>
    <w:qFormat/>
    <w:rsid w:val="00284C7F"/>
    <w:pPr>
      <w:keepNext/>
      <w:outlineLvl w:val="6"/>
    </w:pPr>
    <w:rPr>
      <w:rFonts w:ascii="Arial" w:eastAsia="Times New Roman" w:hAnsi="Arial" w:cs="Arial"/>
      <w:sz w:val="28"/>
      <w:szCs w:val="28"/>
      <w:lang w:eastAsia="zh-CN"/>
    </w:rPr>
  </w:style>
  <w:style w:type="paragraph" w:styleId="Ttulo8">
    <w:name w:val="heading 8"/>
    <w:basedOn w:val="Normal"/>
    <w:next w:val="Normal"/>
    <w:link w:val="Ttulo8Char"/>
    <w:uiPriority w:val="1"/>
    <w:qFormat/>
    <w:rsid w:val="00284C7F"/>
    <w:pPr>
      <w:keepNext/>
      <w:jc w:val="both"/>
      <w:outlineLvl w:val="7"/>
    </w:pPr>
    <w:rPr>
      <w:rFonts w:ascii="Arial" w:eastAsia="Times New Roman" w:hAnsi="Arial" w:cs="Arial"/>
      <w:b/>
      <w:bCs/>
      <w:lang w:eastAsia="zh-CN"/>
    </w:rPr>
  </w:style>
  <w:style w:type="paragraph" w:styleId="Ttulo9">
    <w:name w:val="heading 9"/>
    <w:basedOn w:val="Normal"/>
    <w:next w:val="Normal"/>
    <w:link w:val="Ttulo9Char"/>
    <w:uiPriority w:val="99"/>
    <w:qFormat/>
    <w:rsid w:val="00284C7F"/>
    <w:pPr>
      <w:keepNext/>
      <w:outlineLvl w:val="8"/>
    </w:pPr>
    <w:rPr>
      <w:rFonts w:ascii="Times New Roman" w:eastAsia="Times New Roman" w:hAnsi="Times New Roman" w:cs="Times New Roman"/>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B3ED3"/>
    <w:rPr>
      <w:rFonts w:ascii="Calibri" w:eastAsia="Calibri" w:hAnsi="Calibri" w:cs="Calibri"/>
      <w:b/>
      <w:color w:val="000000"/>
      <w:sz w:val="48"/>
      <w:szCs w:val="48"/>
      <w:lang w:val="pt-BR"/>
    </w:rPr>
  </w:style>
  <w:style w:type="character" w:customStyle="1" w:styleId="Ttulo2Char">
    <w:name w:val="Título 2 Char"/>
    <w:basedOn w:val="Fontepargpadro"/>
    <w:link w:val="Ttulo2"/>
    <w:uiPriority w:val="9"/>
    <w:qFormat/>
    <w:rsid w:val="002B3ED3"/>
    <w:rPr>
      <w:rFonts w:ascii="Calibri" w:eastAsia="Calibri" w:hAnsi="Calibri" w:cs="Calibri"/>
      <w:b/>
      <w:color w:val="000000"/>
      <w:sz w:val="36"/>
      <w:szCs w:val="36"/>
      <w:lang w:val="pt-BR"/>
    </w:rPr>
  </w:style>
  <w:style w:type="character" w:customStyle="1" w:styleId="Ttulo3Char1">
    <w:name w:val="Título 3 Char1"/>
    <w:basedOn w:val="Fontepargpadro"/>
    <w:link w:val="Ttulo3"/>
    <w:uiPriority w:val="9"/>
    <w:qFormat/>
    <w:rsid w:val="009C4557"/>
    <w:rPr>
      <w:rFonts w:ascii="Times New Roman" w:eastAsia="Arial Unicode MS" w:hAnsi="Times New Roman" w:cs="Times New Roman"/>
      <w:b/>
      <w:bCs/>
      <w:i/>
      <w:iCs/>
      <w:sz w:val="32"/>
      <w:u w:val="single"/>
      <w:lang w:val="pt-BR" w:eastAsia="zh-CN"/>
    </w:rPr>
  </w:style>
  <w:style w:type="character" w:customStyle="1" w:styleId="Ttulo4Char">
    <w:name w:val="Título 4 Char"/>
    <w:basedOn w:val="Fontepargpadro"/>
    <w:link w:val="Ttulo4"/>
    <w:uiPriority w:val="9"/>
    <w:qFormat/>
    <w:rsid w:val="002B3ED3"/>
    <w:rPr>
      <w:rFonts w:ascii="Calibri" w:eastAsia="Calibri" w:hAnsi="Calibri" w:cs="Calibri"/>
      <w:b/>
      <w:color w:val="000000"/>
      <w:lang w:val="pt-BR"/>
    </w:rPr>
  </w:style>
  <w:style w:type="character" w:customStyle="1" w:styleId="Ttulo5Char">
    <w:name w:val="Título 5 Char"/>
    <w:basedOn w:val="Fontepargpadro"/>
    <w:link w:val="Ttulo5"/>
    <w:uiPriority w:val="9"/>
    <w:qFormat/>
    <w:rsid w:val="002B3ED3"/>
    <w:rPr>
      <w:rFonts w:ascii="Calibri" w:eastAsia="Calibri" w:hAnsi="Calibri" w:cs="Calibri"/>
      <w:b/>
      <w:color w:val="000000"/>
      <w:sz w:val="22"/>
      <w:szCs w:val="22"/>
      <w:lang w:val="pt-BR"/>
    </w:rPr>
  </w:style>
  <w:style w:type="character" w:customStyle="1" w:styleId="Ttulo6Char">
    <w:name w:val="Título 6 Char"/>
    <w:basedOn w:val="Fontepargpadro"/>
    <w:link w:val="Ttulo6"/>
    <w:uiPriority w:val="9"/>
    <w:qFormat/>
    <w:rsid w:val="002B3ED3"/>
    <w:rPr>
      <w:rFonts w:ascii="Calibri" w:eastAsia="Calibri" w:hAnsi="Calibri" w:cs="Calibri"/>
      <w:b/>
      <w:color w:val="000000"/>
      <w:sz w:val="20"/>
      <w:szCs w:val="20"/>
      <w:lang w:val="pt-BR"/>
    </w:rPr>
  </w:style>
  <w:style w:type="character" w:customStyle="1" w:styleId="Ttulo7Char">
    <w:name w:val="Título 7 Char"/>
    <w:basedOn w:val="Fontepargpadro"/>
    <w:link w:val="Ttulo7"/>
    <w:uiPriority w:val="1"/>
    <w:qFormat/>
    <w:rsid w:val="00284C7F"/>
    <w:rPr>
      <w:rFonts w:ascii="Arial" w:eastAsia="Times New Roman" w:hAnsi="Arial" w:cs="Arial"/>
      <w:sz w:val="28"/>
      <w:szCs w:val="28"/>
      <w:lang w:val="pt-BR" w:eastAsia="zh-CN"/>
    </w:rPr>
  </w:style>
  <w:style w:type="character" w:customStyle="1" w:styleId="Ttulo8Char">
    <w:name w:val="Título 8 Char"/>
    <w:basedOn w:val="Fontepargpadro"/>
    <w:link w:val="Ttulo8"/>
    <w:uiPriority w:val="1"/>
    <w:qFormat/>
    <w:rsid w:val="00284C7F"/>
    <w:rPr>
      <w:rFonts w:ascii="Arial" w:eastAsia="Times New Roman" w:hAnsi="Arial" w:cs="Arial"/>
      <w:b/>
      <w:bCs/>
      <w:lang w:val="pt-BR" w:eastAsia="zh-CN"/>
    </w:rPr>
  </w:style>
  <w:style w:type="character" w:customStyle="1" w:styleId="Ttulo9Char">
    <w:name w:val="Título 9 Char"/>
    <w:basedOn w:val="Fontepargpadro"/>
    <w:link w:val="Ttulo9"/>
    <w:uiPriority w:val="99"/>
    <w:qFormat/>
    <w:rsid w:val="00284C7F"/>
    <w:rPr>
      <w:rFonts w:ascii="Times New Roman" w:eastAsia="Times New Roman" w:hAnsi="Times New Roman" w:cs="Times New Roman"/>
      <w:b/>
      <w:bCs/>
      <w:lang w:val="pt-BR" w:eastAsia="zh-CN"/>
    </w:rPr>
  </w:style>
  <w:style w:type="character" w:customStyle="1" w:styleId="Heading1Char">
    <w:name w:val="Heading 1 Char"/>
    <w:basedOn w:val="Fontepargpadro"/>
    <w:link w:val="Ttulo11"/>
    <w:uiPriority w:val="99"/>
    <w:qFormat/>
    <w:rsid w:val="00537B6A"/>
    <w:rPr>
      <w:rFonts w:ascii="Times New Roman" w:eastAsia="Times New Roman" w:hAnsi="Times New Roman" w:cs="Times New Roman"/>
      <w:szCs w:val="20"/>
      <w:lang w:eastAsia="ar-SA"/>
    </w:rPr>
  </w:style>
  <w:style w:type="character" w:customStyle="1" w:styleId="Heading2Char">
    <w:name w:val="Heading 2 Char"/>
    <w:basedOn w:val="Fontepargpadro"/>
    <w:link w:val="Ttulo21"/>
    <w:uiPriority w:val="99"/>
    <w:qFormat/>
    <w:rsid w:val="00537B6A"/>
    <w:rPr>
      <w:rFonts w:ascii="Times New Roman" w:eastAsia="Batang" w:hAnsi="Times New Roman" w:cs="Times New Roman"/>
      <w:b/>
      <w:bCs/>
      <w:sz w:val="28"/>
      <w:szCs w:val="20"/>
      <w:lang w:eastAsia="ar-SA"/>
    </w:rPr>
  </w:style>
  <w:style w:type="character" w:customStyle="1" w:styleId="Heading3Char">
    <w:name w:val="Heading 3 Char"/>
    <w:basedOn w:val="Fontepargpadro"/>
    <w:link w:val="Ttulo31"/>
    <w:uiPriority w:val="99"/>
    <w:qFormat/>
    <w:rsid w:val="00537B6A"/>
    <w:rPr>
      <w:rFonts w:ascii="Arial" w:eastAsia="Lucida Sans Unicode" w:hAnsi="Arial" w:cs="Times New Roman"/>
      <w:b/>
      <w:bCs/>
      <w:sz w:val="26"/>
      <w:szCs w:val="26"/>
      <w:lang w:eastAsia="ar-SA"/>
    </w:rPr>
  </w:style>
  <w:style w:type="character" w:customStyle="1" w:styleId="Heading4Char">
    <w:name w:val="Heading 4 Char"/>
    <w:basedOn w:val="Fontepargpadro"/>
    <w:link w:val="Ttulo41"/>
    <w:uiPriority w:val="99"/>
    <w:qFormat/>
    <w:rsid w:val="00537B6A"/>
    <w:rPr>
      <w:rFonts w:ascii="Times New Roman" w:eastAsia="Times New Roman" w:hAnsi="Times New Roman" w:cs="Times New Roman"/>
      <w:b/>
      <w:bCs/>
      <w:sz w:val="28"/>
      <w:szCs w:val="28"/>
      <w:lang w:eastAsia="ar-SA"/>
    </w:rPr>
  </w:style>
  <w:style w:type="character" w:customStyle="1" w:styleId="Heading5Char">
    <w:name w:val="Heading 5 Char"/>
    <w:basedOn w:val="Fontepargpadro"/>
    <w:link w:val="Ttulo51"/>
    <w:uiPriority w:val="99"/>
    <w:qFormat/>
    <w:rsid w:val="00537B6A"/>
    <w:rPr>
      <w:rFonts w:ascii="Times New Roman" w:eastAsia="Times New Roman" w:hAnsi="Times New Roman" w:cs="Times New Roman"/>
      <w:b/>
      <w:bCs/>
      <w:i/>
      <w:iCs/>
      <w:sz w:val="26"/>
      <w:szCs w:val="26"/>
      <w:lang w:eastAsia="ar-SA"/>
    </w:rPr>
  </w:style>
  <w:style w:type="character" w:customStyle="1" w:styleId="Heading6Char">
    <w:name w:val="Heading 6 Char"/>
    <w:basedOn w:val="Fontepargpadro"/>
    <w:link w:val="Ttulo61"/>
    <w:uiPriority w:val="99"/>
    <w:qFormat/>
    <w:rsid w:val="00537B6A"/>
    <w:rPr>
      <w:rFonts w:ascii="Times New Roman" w:eastAsia="Times New Roman" w:hAnsi="Times New Roman" w:cs="Times New Roman"/>
      <w:b/>
      <w:sz w:val="28"/>
      <w:szCs w:val="20"/>
    </w:rPr>
  </w:style>
  <w:style w:type="character" w:customStyle="1" w:styleId="Heading7Char">
    <w:name w:val="Heading 7 Char"/>
    <w:basedOn w:val="Fontepargpadro"/>
    <w:link w:val="Ttulo71"/>
    <w:uiPriority w:val="99"/>
    <w:qFormat/>
    <w:rsid w:val="00537B6A"/>
    <w:rPr>
      <w:rFonts w:ascii="Times New Roman" w:eastAsia="Times New Roman" w:hAnsi="Times New Roman" w:cs="Times New Roman"/>
      <w:lang w:eastAsia="ar-SA"/>
    </w:rPr>
  </w:style>
  <w:style w:type="character" w:customStyle="1" w:styleId="Heading8Char">
    <w:name w:val="Heading 8 Char"/>
    <w:basedOn w:val="Fontepargpadro"/>
    <w:link w:val="Ttulo81"/>
    <w:uiPriority w:val="99"/>
    <w:qFormat/>
    <w:rsid w:val="00537B6A"/>
    <w:rPr>
      <w:rFonts w:ascii="Times New Roman" w:eastAsia="Times New Roman" w:hAnsi="Times New Roman" w:cs="Times New Roman"/>
      <w:i/>
      <w:iCs/>
      <w:lang w:eastAsia="ar-SA"/>
    </w:rPr>
  </w:style>
  <w:style w:type="character" w:customStyle="1" w:styleId="Heading9Char">
    <w:name w:val="Heading 9 Char"/>
    <w:basedOn w:val="Fontepargpadro"/>
    <w:link w:val="Ttulo91"/>
    <w:uiPriority w:val="99"/>
    <w:qFormat/>
    <w:rsid w:val="00537B6A"/>
    <w:rPr>
      <w:rFonts w:ascii="Times New Roman" w:eastAsia="Times New Roman" w:hAnsi="Times New Roman" w:cs="Times New Roman"/>
      <w:sz w:val="32"/>
      <w:szCs w:val="20"/>
    </w:rPr>
  </w:style>
  <w:style w:type="character" w:customStyle="1" w:styleId="HeaderChar">
    <w:name w:val="Header Char"/>
    <w:basedOn w:val="Fontepargpadro"/>
    <w:link w:val="Cabealho1"/>
    <w:uiPriority w:val="99"/>
    <w:qFormat/>
    <w:rsid w:val="00E412F0"/>
    <w:rPr>
      <w:lang w:val="pt-BR"/>
    </w:rPr>
  </w:style>
  <w:style w:type="character" w:customStyle="1" w:styleId="FooterChar">
    <w:name w:val="Footer Char"/>
    <w:basedOn w:val="Fontepargpadro"/>
    <w:link w:val="Rodap1"/>
    <w:uiPriority w:val="99"/>
    <w:qFormat/>
    <w:rsid w:val="00E412F0"/>
    <w:rPr>
      <w:lang w:val="pt-BR"/>
    </w:rPr>
  </w:style>
  <w:style w:type="character" w:styleId="Forte">
    <w:name w:val="Strong"/>
    <w:uiPriority w:val="22"/>
    <w:qFormat/>
    <w:rsid w:val="00FE10B5"/>
    <w:rPr>
      <w:b/>
    </w:rPr>
  </w:style>
  <w:style w:type="character" w:customStyle="1" w:styleId="TextodebaloChar">
    <w:name w:val="Texto de balão Char"/>
    <w:basedOn w:val="Fontepargpadro"/>
    <w:link w:val="Textodebalo"/>
    <w:uiPriority w:val="99"/>
    <w:qFormat/>
    <w:rsid w:val="00FE10B5"/>
    <w:rPr>
      <w:rFonts w:ascii="Segoe UI" w:hAnsi="Segoe UI" w:cs="Segoe UI"/>
      <w:sz w:val="18"/>
      <w:szCs w:val="18"/>
      <w:lang w:val="pt-BR"/>
    </w:rPr>
  </w:style>
  <w:style w:type="character" w:customStyle="1" w:styleId="RecuodecorpodetextoChar">
    <w:name w:val="Recuo de corpo de texto Char"/>
    <w:basedOn w:val="Fontepargpadro"/>
    <w:link w:val="Recuodecorpodetexto"/>
    <w:uiPriority w:val="99"/>
    <w:qFormat/>
    <w:rsid w:val="00537B6A"/>
    <w:rPr>
      <w:rFonts w:ascii="Times New Roman" w:eastAsia="Times New Roman" w:hAnsi="Times New Roman" w:cs="Times New Roman"/>
      <w:sz w:val="20"/>
      <w:szCs w:val="20"/>
      <w:lang w:eastAsia="ar-SA"/>
    </w:rPr>
  </w:style>
  <w:style w:type="character" w:customStyle="1" w:styleId="MapadoDocumentoChar">
    <w:name w:val="Mapa do Documento Char"/>
    <w:basedOn w:val="Fontepargpadro"/>
    <w:link w:val="MapadoDocumento"/>
    <w:uiPriority w:val="99"/>
    <w:semiHidden/>
    <w:qFormat/>
    <w:rsid w:val="00537B6A"/>
    <w:rPr>
      <w:rFonts w:ascii="Tahoma" w:eastAsia="Times New Roman" w:hAnsi="Tahoma" w:cs="Tahoma"/>
      <w:sz w:val="20"/>
      <w:szCs w:val="20"/>
      <w:shd w:val="clear" w:color="auto" w:fill="000080"/>
      <w:lang w:val="pt-BR" w:eastAsia="ar-SA"/>
    </w:rPr>
  </w:style>
  <w:style w:type="character" w:styleId="Nmerodepgina">
    <w:name w:val="page number"/>
    <w:basedOn w:val="Fontepargpadro"/>
    <w:qFormat/>
    <w:rsid w:val="00537B6A"/>
  </w:style>
  <w:style w:type="character" w:customStyle="1" w:styleId="TtuloChar">
    <w:name w:val="Título Char"/>
    <w:basedOn w:val="Fontepargpadro"/>
    <w:link w:val="Ttulo20"/>
    <w:uiPriority w:val="99"/>
    <w:qFormat/>
    <w:rsid w:val="00537B6A"/>
    <w:rPr>
      <w:rFonts w:ascii="Times New Roman" w:eastAsia="Times New Roman" w:hAnsi="Times New Roman" w:cs="Times New Roman"/>
      <w:b/>
      <w:sz w:val="28"/>
      <w:szCs w:val="20"/>
    </w:rPr>
  </w:style>
  <w:style w:type="character" w:customStyle="1" w:styleId="CorpodetextoChar">
    <w:name w:val="Corpo de texto Char"/>
    <w:basedOn w:val="Fontepargpadro"/>
    <w:link w:val="Corpodetexto"/>
    <w:uiPriority w:val="1"/>
    <w:qFormat/>
    <w:rsid w:val="00537B6A"/>
    <w:rPr>
      <w:rFonts w:ascii="Times New Roman" w:eastAsia="Times New Roman" w:hAnsi="Times New Roman" w:cs="Times New Roman"/>
      <w:sz w:val="20"/>
      <w:szCs w:val="20"/>
      <w:lang w:eastAsia="ar-SA"/>
    </w:rPr>
  </w:style>
  <w:style w:type="character" w:customStyle="1" w:styleId="Corpodetexto3Char">
    <w:name w:val="Corpo de texto 3 Char"/>
    <w:basedOn w:val="Fontepargpadro"/>
    <w:link w:val="Corpodetexto3"/>
    <w:uiPriority w:val="99"/>
    <w:qFormat/>
    <w:rsid w:val="00537B6A"/>
    <w:rPr>
      <w:rFonts w:ascii="Times New Roman" w:eastAsia="Times New Roman" w:hAnsi="Times New Roman" w:cs="Times New Roman"/>
      <w:sz w:val="16"/>
      <w:szCs w:val="16"/>
      <w:lang w:eastAsia="ar-SA"/>
    </w:rPr>
  </w:style>
  <w:style w:type="character" w:customStyle="1" w:styleId="apple-converted-space">
    <w:name w:val="apple-converted-space"/>
    <w:basedOn w:val="Fontepargpadro"/>
    <w:uiPriority w:val="99"/>
    <w:qFormat/>
    <w:rsid w:val="00537B6A"/>
  </w:style>
  <w:style w:type="character" w:styleId="Hyperlink">
    <w:name w:val="Hyperlink"/>
    <w:basedOn w:val="Fontepargpadro"/>
    <w:uiPriority w:val="99"/>
    <w:unhideWhenUsed/>
    <w:rsid w:val="00CF27C3"/>
    <w:rPr>
      <w:color w:val="0000FF"/>
      <w:u w:val="single"/>
    </w:rPr>
  </w:style>
  <w:style w:type="character" w:customStyle="1" w:styleId="TextosemFormataoChar">
    <w:name w:val="Texto sem Formatação Char"/>
    <w:basedOn w:val="Fontepargpadro"/>
    <w:link w:val="TextosemFormatao"/>
    <w:qFormat/>
    <w:rsid w:val="00537B6A"/>
    <w:rPr>
      <w:rFonts w:ascii="Courier New" w:eastAsia="Times New Roman" w:hAnsi="Courier New" w:cs="Times New Roman"/>
      <w:sz w:val="20"/>
      <w:szCs w:val="20"/>
    </w:rPr>
  </w:style>
  <w:style w:type="character" w:styleId="nfase">
    <w:name w:val="Emphasis"/>
    <w:uiPriority w:val="99"/>
    <w:qFormat/>
    <w:rsid w:val="00537B6A"/>
    <w:rPr>
      <w:i/>
      <w:iCs/>
    </w:rPr>
  </w:style>
  <w:style w:type="character" w:customStyle="1" w:styleId="Recuodecorpodetexto2Char">
    <w:name w:val="Recuo de corpo de texto 2 Char"/>
    <w:basedOn w:val="Fontepargpadro"/>
    <w:link w:val="Recuodecorpodetexto2"/>
    <w:uiPriority w:val="99"/>
    <w:qFormat/>
    <w:rsid w:val="00537B6A"/>
    <w:rPr>
      <w:rFonts w:ascii="Times New Roman" w:eastAsia="Times New Roman" w:hAnsi="Times New Roman" w:cs="Times New Roman"/>
      <w:sz w:val="28"/>
      <w:szCs w:val="20"/>
    </w:rPr>
  </w:style>
  <w:style w:type="character" w:customStyle="1" w:styleId="Recuodecorpodetexto3Char">
    <w:name w:val="Recuo de corpo de texto 3 Char"/>
    <w:basedOn w:val="Fontepargpadro"/>
    <w:link w:val="Recuodecorpodetexto3"/>
    <w:uiPriority w:val="99"/>
    <w:qFormat/>
    <w:rsid w:val="00537B6A"/>
    <w:rPr>
      <w:rFonts w:ascii="Times New Roman" w:eastAsia="Times New Roman" w:hAnsi="Times New Roman" w:cs="Times New Roman"/>
      <w:sz w:val="28"/>
      <w:szCs w:val="20"/>
    </w:rPr>
  </w:style>
  <w:style w:type="character" w:customStyle="1" w:styleId="Corpodetexto2Char">
    <w:name w:val="Corpo de texto 2 Char"/>
    <w:basedOn w:val="Fontepargpadro"/>
    <w:link w:val="Corpodetexto2"/>
    <w:uiPriority w:val="99"/>
    <w:qFormat/>
    <w:rsid w:val="00537B6A"/>
    <w:rPr>
      <w:rFonts w:ascii="Times New Roman" w:eastAsia="Times New Roman" w:hAnsi="Times New Roman" w:cs="Times New Roman"/>
      <w:sz w:val="28"/>
      <w:szCs w:val="20"/>
    </w:rPr>
  </w:style>
  <w:style w:type="character" w:customStyle="1" w:styleId="SubttuloChar">
    <w:name w:val="Subtítulo Char"/>
    <w:basedOn w:val="Fontepargpadro"/>
    <w:link w:val="Subttulo"/>
    <w:uiPriority w:val="99"/>
    <w:qFormat/>
    <w:rsid w:val="00537B6A"/>
    <w:rPr>
      <w:rFonts w:ascii="Arial" w:eastAsia="Times New Roman" w:hAnsi="Arial" w:cs="Times New Roman"/>
      <w:szCs w:val="20"/>
      <w:lang w:val="pt-PT"/>
    </w:rPr>
  </w:style>
  <w:style w:type="character" w:styleId="Refdecomentrio">
    <w:name w:val="annotation reference"/>
    <w:uiPriority w:val="99"/>
    <w:semiHidden/>
    <w:unhideWhenUsed/>
    <w:qFormat/>
    <w:rsid w:val="00537B6A"/>
    <w:rPr>
      <w:sz w:val="16"/>
      <w:szCs w:val="16"/>
    </w:rPr>
  </w:style>
  <w:style w:type="character" w:customStyle="1" w:styleId="TextodecomentrioChar">
    <w:name w:val="Texto de comentário Char"/>
    <w:basedOn w:val="Fontepargpadro"/>
    <w:link w:val="Textodecomentrio"/>
    <w:uiPriority w:val="99"/>
    <w:semiHidden/>
    <w:qFormat/>
    <w:rsid w:val="00537B6A"/>
    <w:rPr>
      <w:rFonts w:ascii="Times New Roman" w:eastAsia="Times New Roman" w:hAnsi="Times New Roman" w:cs="Times New Roman"/>
      <w:sz w:val="20"/>
      <w:szCs w:val="20"/>
      <w:lang w:eastAsia="ar-SA"/>
    </w:rPr>
  </w:style>
  <w:style w:type="character" w:customStyle="1" w:styleId="AssuntodocomentrioChar">
    <w:name w:val="Assunto do comentário Char"/>
    <w:basedOn w:val="TextodecomentrioChar"/>
    <w:link w:val="Assuntodocomentrio"/>
    <w:uiPriority w:val="99"/>
    <w:semiHidden/>
    <w:qFormat/>
    <w:rsid w:val="00537B6A"/>
    <w:rPr>
      <w:rFonts w:ascii="Times New Roman" w:eastAsia="Times New Roman" w:hAnsi="Times New Roman" w:cs="Times New Roman"/>
      <w:b/>
      <w:bCs/>
      <w:sz w:val="20"/>
      <w:szCs w:val="20"/>
      <w:lang w:eastAsia="ar-SA"/>
    </w:rPr>
  </w:style>
  <w:style w:type="character" w:customStyle="1" w:styleId="Ttulo3Char">
    <w:name w:val="Título 3 Char"/>
    <w:basedOn w:val="Fontepargpadro"/>
    <w:uiPriority w:val="9"/>
    <w:qFormat/>
    <w:rsid w:val="00EF05EB"/>
    <w:rPr>
      <w:rFonts w:ascii="Times New Roman" w:eastAsia="Times New Roman" w:hAnsi="Times New Roman" w:cs="Times New Roman"/>
      <w:b/>
      <w:bCs/>
      <w:sz w:val="27"/>
      <w:szCs w:val="27"/>
      <w:lang w:val="pt-BR" w:eastAsia="pt-BR"/>
    </w:rPr>
  </w:style>
  <w:style w:type="character" w:customStyle="1" w:styleId="CabealhoChar">
    <w:name w:val="Cabeçalho Char"/>
    <w:basedOn w:val="Fontepargpadro"/>
    <w:link w:val="Cabealho"/>
    <w:uiPriority w:val="99"/>
    <w:qFormat/>
    <w:rsid w:val="00CC1654"/>
    <w:rPr>
      <w:lang w:val="pt-BR"/>
    </w:rPr>
  </w:style>
  <w:style w:type="character" w:customStyle="1" w:styleId="RodapChar">
    <w:name w:val="Rodapé Char"/>
    <w:basedOn w:val="Fontepargpadro"/>
    <w:link w:val="Rodap"/>
    <w:uiPriority w:val="99"/>
    <w:qFormat/>
    <w:rsid w:val="00CC1654"/>
    <w:rPr>
      <w:lang w:val="pt-BR"/>
    </w:rPr>
  </w:style>
  <w:style w:type="character" w:styleId="HiperlinkVisitado">
    <w:name w:val="FollowedHyperlink"/>
    <w:basedOn w:val="Fontepargpadro"/>
    <w:uiPriority w:val="99"/>
    <w:semiHidden/>
    <w:unhideWhenUsed/>
    <w:qFormat/>
    <w:rsid w:val="00CF27C3"/>
    <w:rPr>
      <w:color w:val="800080"/>
      <w:u w:val="single"/>
    </w:rPr>
  </w:style>
  <w:style w:type="character" w:customStyle="1" w:styleId="TextodenotaderodapChar">
    <w:name w:val="Texto de nota de rodapé Char"/>
    <w:basedOn w:val="Fontepargpadro"/>
    <w:link w:val="Textodenotaderodap"/>
    <w:uiPriority w:val="99"/>
    <w:qFormat/>
    <w:rsid w:val="002F0E06"/>
    <w:rPr>
      <w:rFonts w:ascii="Times New Roman" w:eastAsia="Times New Roman" w:hAnsi="Times New Roman" w:cs="Times New Roman"/>
      <w:sz w:val="20"/>
      <w:szCs w:val="20"/>
      <w:lang w:val="pt-BR" w:eastAsia="ar-SA"/>
    </w:rPr>
  </w:style>
  <w:style w:type="character" w:customStyle="1" w:styleId="Caracteresdenotaderodap">
    <w:name w:val="Caracteres de nota de rodapé"/>
    <w:uiPriority w:val="99"/>
    <w:qFormat/>
    <w:rsid w:val="002F0E06"/>
    <w:rPr>
      <w:vertAlign w:val="superscript"/>
    </w:rPr>
  </w:style>
  <w:style w:type="character" w:styleId="Refdenotaderodap">
    <w:name w:val="footnote reference"/>
    <w:rPr>
      <w:vertAlign w:val="superscript"/>
    </w:rPr>
  </w:style>
  <w:style w:type="character" w:customStyle="1" w:styleId="WW8Num7z0">
    <w:name w:val="WW8Num7z0"/>
    <w:uiPriority w:val="99"/>
    <w:qFormat/>
    <w:rsid w:val="002B3ED3"/>
  </w:style>
  <w:style w:type="character" w:customStyle="1" w:styleId="Absatz-Standardschriftart">
    <w:name w:val="Absatz-Standardschriftart"/>
    <w:uiPriority w:val="99"/>
    <w:qFormat/>
    <w:rsid w:val="002B3ED3"/>
  </w:style>
  <w:style w:type="character" w:customStyle="1" w:styleId="WW-Absatz-Standardschriftart">
    <w:name w:val="WW-Absatz-Standardschriftart"/>
    <w:uiPriority w:val="99"/>
    <w:qFormat/>
    <w:rsid w:val="002B3ED3"/>
  </w:style>
  <w:style w:type="character" w:customStyle="1" w:styleId="WW8Num5z0">
    <w:name w:val="WW8Num5z0"/>
    <w:uiPriority w:val="99"/>
    <w:qFormat/>
    <w:rsid w:val="002B3ED3"/>
    <w:rPr>
      <w:b/>
    </w:rPr>
  </w:style>
  <w:style w:type="character" w:customStyle="1" w:styleId="WW8Num6z0">
    <w:name w:val="WW8Num6z0"/>
    <w:uiPriority w:val="99"/>
    <w:qFormat/>
    <w:rsid w:val="002B3ED3"/>
    <w:rPr>
      <w:b/>
    </w:rPr>
  </w:style>
  <w:style w:type="character" w:customStyle="1" w:styleId="WW8Num8z0">
    <w:name w:val="WW8Num8z0"/>
    <w:uiPriority w:val="99"/>
    <w:qFormat/>
    <w:rsid w:val="002B3ED3"/>
    <w:rPr>
      <w:rFonts w:ascii="Times New Roman" w:eastAsia="Batang" w:hAnsi="Times New Roman"/>
      <w:b/>
    </w:rPr>
  </w:style>
  <w:style w:type="character" w:customStyle="1" w:styleId="WW8Num9z0">
    <w:name w:val="WW8Num9z0"/>
    <w:uiPriority w:val="99"/>
    <w:qFormat/>
    <w:rsid w:val="002B3ED3"/>
    <w:rPr>
      <w:rFonts w:ascii="Times New Roman" w:eastAsia="Times New Roman" w:hAnsi="Times New Roman" w:cs="Times New Roman"/>
    </w:rPr>
  </w:style>
  <w:style w:type="character" w:customStyle="1" w:styleId="WW8Num9z1">
    <w:name w:val="WW8Num9z1"/>
    <w:uiPriority w:val="99"/>
    <w:qFormat/>
    <w:rsid w:val="002B3ED3"/>
    <w:rPr>
      <w:rFonts w:ascii="Courier New" w:hAnsi="Courier New"/>
    </w:rPr>
  </w:style>
  <w:style w:type="character" w:customStyle="1" w:styleId="WW8Num9z2">
    <w:name w:val="WW8Num9z2"/>
    <w:uiPriority w:val="99"/>
    <w:qFormat/>
    <w:rsid w:val="002B3ED3"/>
    <w:rPr>
      <w:rFonts w:ascii="Wingdings" w:hAnsi="Wingdings"/>
    </w:rPr>
  </w:style>
  <w:style w:type="character" w:customStyle="1" w:styleId="WW8Num9z3">
    <w:name w:val="WW8Num9z3"/>
    <w:uiPriority w:val="99"/>
    <w:qFormat/>
    <w:rsid w:val="002B3ED3"/>
    <w:rPr>
      <w:rFonts w:ascii="Symbol" w:hAnsi="Symbol"/>
    </w:rPr>
  </w:style>
  <w:style w:type="character" w:customStyle="1" w:styleId="WW8Num10z0">
    <w:name w:val="WW8Num10z0"/>
    <w:uiPriority w:val="99"/>
    <w:qFormat/>
    <w:rsid w:val="002B3ED3"/>
    <w:rPr>
      <w:b/>
    </w:rPr>
  </w:style>
  <w:style w:type="character" w:customStyle="1" w:styleId="WW8Num12z0">
    <w:name w:val="WW8Num12z0"/>
    <w:uiPriority w:val="99"/>
    <w:qFormat/>
    <w:rsid w:val="002B3ED3"/>
    <w:rPr>
      <w:b/>
    </w:rPr>
  </w:style>
  <w:style w:type="character" w:customStyle="1" w:styleId="WW8Num13z0">
    <w:name w:val="WW8Num13z0"/>
    <w:uiPriority w:val="99"/>
    <w:qFormat/>
    <w:rsid w:val="002B3ED3"/>
    <w:rPr>
      <w:b w:val="0"/>
    </w:rPr>
  </w:style>
  <w:style w:type="character" w:customStyle="1" w:styleId="WW8Num16z0">
    <w:name w:val="WW8Num16z0"/>
    <w:uiPriority w:val="99"/>
    <w:qFormat/>
    <w:rsid w:val="002B3ED3"/>
    <w:rPr>
      <w:b/>
    </w:rPr>
  </w:style>
  <w:style w:type="character" w:customStyle="1" w:styleId="WW8Num17z0">
    <w:name w:val="WW8Num17z0"/>
    <w:uiPriority w:val="99"/>
    <w:qFormat/>
    <w:rsid w:val="002B3ED3"/>
    <w:rPr>
      <w:b/>
    </w:rPr>
  </w:style>
  <w:style w:type="character" w:customStyle="1" w:styleId="WW8Num18z0">
    <w:name w:val="WW8Num18z0"/>
    <w:uiPriority w:val="99"/>
    <w:qFormat/>
    <w:rsid w:val="002B3ED3"/>
    <w:rPr>
      <w:b/>
    </w:rPr>
  </w:style>
  <w:style w:type="character" w:customStyle="1" w:styleId="WW8Num20z0">
    <w:name w:val="WW8Num20z0"/>
    <w:uiPriority w:val="99"/>
    <w:qFormat/>
    <w:rsid w:val="002B3ED3"/>
    <w:rPr>
      <w:b/>
    </w:rPr>
  </w:style>
  <w:style w:type="character" w:customStyle="1" w:styleId="WW8Num23z0">
    <w:name w:val="WW8Num23z0"/>
    <w:uiPriority w:val="99"/>
    <w:qFormat/>
    <w:rsid w:val="002B3ED3"/>
    <w:rPr>
      <w:b/>
    </w:rPr>
  </w:style>
  <w:style w:type="character" w:customStyle="1" w:styleId="WW8Num24z0">
    <w:name w:val="WW8Num24z0"/>
    <w:uiPriority w:val="99"/>
    <w:qFormat/>
    <w:rsid w:val="002B3ED3"/>
    <w:rPr>
      <w:b/>
    </w:rPr>
  </w:style>
  <w:style w:type="character" w:customStyle="1" w:styleId="WW8Num25z0">
    <w:name w:val="WW8Num25z0"/>
    <w:uiPriority w:val="99"/>
    <w:qFormat/>
    <w:rsid w:val="002B3ED3"/>
    <w:rPr>
      <w:color w:val="000000"/>
    </w:rPr>
  </w:style>
  <w:style w:type="character" w:customStyle="1" w:styleId="WW8Num26z0">
    <w:name w:val="WW8Num26z0"/>
    <w:uiPriority w:val="99"/>
    <w:qFormat/>
    <w:rsid w:val="002B3ED3"/>
    <w:rPr>
      <w:b/>
    </w:rPr>
  </w:style>
  <w:style w:type="character" w:customStyle="1" w:styleId="WW8Num27z0">
    <w:name w:val="WW8Num27z0"/>
    <w:uiPriority w:val="99"/>
    <w:qFormat/>
    <w:rsid w:val="002B3ED3"/>
    <w:rPr>
      <w:b/>
    </w:rPr>
  </w:style>
  <w:style w:type="character" w:customStyle="1" w:styleId="WW8Num28z0">
    <w:name w:val="WW8Num28z0"/>
    <w:uiPriority w:val="99"/>
    <w:qFormat/>
    <w:rsid w:val="002B3ED3"/>
    <w:rPr>
      <w:b/>
    </w:rPr>
  </w:style>
  <w:style w:type="character" w:customStyle="1" w:styleId="WW8Num29z0">
    <w:name w:val="WW8Num29z0"/>
    <w:uiPriority w:val="99"/>
    <w:qFormat/>
    <w:rsid w:val="002B3ED3"/>
    <w:rPr>
      <w:b/>
    </w:rPr>
  </w:style>
  <w:style w:type="character" w:customStyle="1" w:styleId="WW8Num30z0">
    <w:name w:val="WW8Num30z0"/>
    <w:uiPriority w:val="99"/>
    <w:qFormat/>
    <w:rsid w:val="002B3ED3"/>
    <w:rPr>
      <w:b/>
    </w:rPr>
  </w:style>
  <w:style w:type="character" w:customStyle="1" w:styleId="WW8Num31z0">
    <w:name w:val="WW8Num31z0"/>
    <w:uiPriority w:val="99"/>
    <w:qFormat/>
    <w:rsid w:val="002B3ED3"/>
    <w:rPr>
      <w:rFonts w:ascii="Courier New" w:hAnsi="Courier New"/>
      <w:b w:val="0"/>
      <w:i w:val="0"/>
      <w:sz w:val="24"/>
      <w:u w:val="none"/>
    </w:rPr>
  </w:style>
  <w:style w:type="character" w:customStyle="1" w:styleId="WW8Num32z0">
    <w:name w:val="WW8Num32z0"/>
    <w:uiPriority w:val="99"/>
    <w:qFormat/>
    <w:rsid w:val="002B3ED3"/>
    <w:rPr>
      <w:b/>
    </w:rPr>
  </w:style>
  <w:style w:type="character" w:customStyle="1" w:styleId="WW8Num34z0">
    <w:name w:val="WW8Num34z0"/>
    <w:uiPriority w:val="99"/>
    <w:qFormat/>
    <w:rsid w:val="002B3ED3"/>
    <w:rPr>
      <w:b/>
    </w:rPr>
  </w:style>
  <w:style w:type="character" w:customStyle="1" w:styleId="WW8Num35z0">
    <w:name w:val="WW8Num35z0"/>
    <w:uiPriority w:val="99"/>
    <w:qFormat/>
    <w:rsid w:val="002B3ED3"/>
    <w:rPr>
      <w:b/>
    </w:rPr>
  </w:style>
  <w:style w:type="character" w:customStyle="1" w:styleId="WW8Num36z0">
    <w:name w:val="WW8Num36z0"/>
    <w:uiPriority w:val="99"/>
    <w:qFormat/>
    <w:rsid w:val="002B3ED3"/>
    <w:rPr>
      <w:b/>
    </w:rPr>
  </w:style>
  <w:style w:type="character" w:customStyle="1" w:styleId="WW8Num37z0">
    <w:name w:val="WW8Num37z0"/>
    <w:uiPriority w:val="99"/>
    <w:qFormat/>
    <w:rsid w:val="002B3ED3"/>
    <w:rPr>
      <w:b/>
    </w:rPr>
  </w:style>
  <w:style w:type="character" w:customStyle="1" w:styleId="WW8Num38z0">
    <w:name w:val="WW8Num38z0"/>
    <w:uiPriority w:val="99"/>
    <w:qFormat/>
    <w:rsid w:val="002B3ED3"/>
    <w:rPr>
      <w:b/>
    </w:rPr>
  </w:style>
  <w:style w:type="character" w:customStyle="1" w:styleId="WW8Num41z0">
    <w:name w:val="WW8Num41z0"/>
    <w:uiPriority w:val="99"/>
    <w:qFormat/>
    <w:rsid w:val="002B3ED3"/>
    <w:rPr>
      <w:b/>
    </w:rPr>
  </w:style>
  <w:style w:type="character" w:customStyle="1" w:styleId="WW8Num42z0">
    <w:name w:val="WW8Num42z0"/>
    <w:uiPriority w:val="99"/>
    <w:qFormat/>
    <w:rsid w:val="002B3ED3"/>
    <w:rPr>
      <w:b/>
    </w:rPr>
  </w:style>
  <w:style w:type="character" w:customStyle="1" w:styleId="WW8Num43z0">
    <w:name w:val="WW8Num43z0"/>
    <w:uiPriority w:val="99"/>
    <w:qFormat/>
    <w:rsid w:val="002B3ED3"/>
    <w:rPr>
      <w:b/>
    </w:rPr>
  </w:style>
  <w:style w:type="character" w:customStyle="1" w:styleId="WW8NumSt32z0">
    <w:name w:val="WW8NumSt32z0"/>
    <w:uiPriority w:val="99"/>
    <w:qFormat/>
    <w:rsid w:val="002B3ED3"/>
    <w:rPr>
      <w:rFonts w:ascii="Symbol" w:hAnsi="Symbol"/>
    </w:rPr>
  </w:style>
  <w:style w:type="character" w:customStyle="1" w:styleId="Fontepargpadro1">
    <w:name w:val="Fonte parág. padrão1"/>
    <w:uiPriority w:val="99"/>
    <w:qFormat/>
    <w:rsid w:val="002B3ED3"/>
  </w:style>
  <w:style w:type="character" w:customStyle="1" w:styleId="Marcadores">
    <w:name w:val="Marcadores"/>
    <w:uiPriority w:val="99"/>
    <w:qFormat/>
    <w:rsid w:val="002B3ED3"/>
    <w:rPr>
      <w:rFonts w:ascii="StarSymbol" w:eastAsia="StarSymbol" w:hAnsi="StarSymbol" w:cs="StarSymbol"/>
      <w:sz w:val="18"/>
      <w:szCs w:val="18"/>
    </w:rPr>
  </w:style>
  <w:style w:type="character" w:customStyle="1" w:styleId="Fontepargpadro11">
    <w:name w:val="Fonte parág. padrão11"/>
    <w:uiPriority w:val="99"/>
    <w:qFormat/>
    <w:rsid w:val="002B3ED3"/>
  </w:style>
  <w:style w:type="character" w:customStyle="1" w:styleId="Fontepargpadro10">
    <w:name w:val="Fonte parág. padrão10"/>
    <w:uiPriority w:val="99"/>
    <w:qFormat/>
    <w:rsid w:val="002B3ED3"/>
  </w:style>
  <w:style w:type="character" w:customStyle="1" w:styleId="Fontepargpadro9">
    <w:name w:val="Fonte parág. padrão9"/>
    <w:uiPriority w:val="99"/>
    <w:qFormat/>
    <w:rsid w:val="002B3ED3"/>
  </w:style>
  <w:style w:type="character" w:customStyle="1" w:styleId="WW-Absatz-Standardschriftart1">
    <w:name w:val="WW-Absatz-Standardschriftart1"/>
    <w:uiPriority w:val="99"/>
    <w:qFormat/>
    <w:rsid w:val="002B3ED3"/>
  </w:style>
  <w:style w:type="character" w:customStyle="1" w:styleId="Fontepargpadro8">
    <w:name w:val="Fonte parág. padrão8"/>
    <w:uiPriority w:val="99"/>
    <w:qFormat/>
    <w:rsid w:val="002B3ED3"/>
  </w:style>
  <w:style w:type="character" w:customStyle="1" w:styleId="WW-Absatz-Standardschriftart11">
    <w:name w:val="WW-Absatz-Standardschriftart11"/>
    <w:uiPriority w:val="99"/>
    <w:qFormat/>
    <w:rsid w:val="002B3ED3"/>
  </w:style>
  <w:style w:type="character" w:customStyle="1" w:styleId="WW-Absatz-Standardschriftart111">
    <w:name w:val="WW-Absatz-Standardschriftart111"/>
    <w:uiPriority w:val="99"/>
    <w:qFormat/>
    <w:rsid w:val="002B3ED3"/>
  </w:style>
  <w:style w:type="character" w:customStyle="1" w:styleId="Fontepargpadro7">
    <w:name w:val="Fonte parág. padrão7"/>
    <w:uiPriority w:val="99"/>
    <w:qFormat/>
    <w:rsid w:val="002B3ED3"/>
  </w:style>
  <w:style w:type="character" w:customStyle="1" w:styleId="WW-Absatz-Standardschriftart1111">
    <w:name w:val="WW-Absatz-Standardschriftart1111"/>
    <w:uiPriority w:val="99"/>
    <w:qFormat/>
    <w:rsid w:val="002B3ED3"/>
  </w:style>
  <w:style w:type="character" w:customStyle="1" w:styleId="WW8Num3z0">
    <w:name w:val="WW8Num3z0"/>
    <w:uiPriority w:val="99"/>
    <w:qFormat/>
    <w:rsid w:val="002B3ED3"/>
    <w:rPr>
      <w:b/>
    </w:rPr>
  </w:style>
  <w:style w:type="character" w:customStyle="1" w:styleId="WW8Num3z1">
    <w:name w:val="WW8Num3z1"/>
    <w:uiPriority w:val="99"/>
    <w:qFormat/>
    <w:rsid w:val="002B3ED3"/>
    <w:rPr>
      <w:rFonts w:ascii="Arial" w:hAnsi="Arial"/>
      <w:b/>
      <w:bCs/>
    </w:rPr>
  </w:style>
  <w:style w:type="character" w:customStyle="1" w:styleId="Fontepargpadro6">
    <w:name w:val="Fonte parág. padrão6"/>
    <w:uiPriority w:val="99"/>
    <w:qFormat/>
    <w:rsid w:val="002B3ED3"/>
  </w:style>
  <w:style w:type="character" w:customStyle="1" w:styleId="WW-Absatz-Standardschriftart11111">
    <w:name w:val="WW-Absatz-Standardschriftart11111"/>
    <w:uiPriority w:val="99"/>
    <w:qFormat/>
    <w:rsid w:val="002B3ED3"/>
  </w:style>
  <w:style w:type="character" w:customStyle="1" w:styleId="Fontepargpadro5">
    <w:name w:val="Fonte parág. padrão5"/>
    <w:uiPriority w:val="99"/>
    <w:qFormat/>
    <w:rsid w:val="002B3ED3"/>
  </w:style>
  <w:style w:type="character" w:customStyle="1" w:styleId="Fontepargpadro4">
    <w:name w:val="Fonte parág. padrão4"/>
    <w:uiPriority w:val="99"/>
    <w:qFormat/>
    <w:rsid w:val="002B3ED3"/>
  </w:style>
  <w:style w:type="character" w:customStyle="1" w:styleId="WW8Num6z1">
    <w:name w:val="WW8Num6z1"/>
    <w:uiPriority w:val="99"/>
    <w:qFormat/>
    <w:rsid w:val="002B3ED3"/>
    <w:rPr>
      <w:rFonts w:ascii="Courier New" w:hAnsi="Courier New"/>
    </w:rPr>
  </w:style>
  <w:style w:type="character" w:customStyle="1" w:styleId="Fontepargpadro3">
    <w:name w:val="Fonte parág. padrão3"/>
    <w:uiPriority w:val="99"/>
    <w:qFormat/>
    <w:rsid w:val="002B3ED3"/>
  </w:style>
  <w:style w:type="character" w:customStyle="1" w:styleId="WW-Absatz-Standardschriftart111111">
    <w:name w:val="WW-Absatz-Standardschriftart111111"/>
    <w:uiPriority w:val="99"/>
    <w:qFormat/>
    <w:rsid w:val="002B3ED3"/>
  </w:style>
  <w:style w:type="character" w:customStyle="1" w:styleId="WW-Absatz-Standardschriftart1111111">
    <w:name w:val="WW-Absatz-Standardschriftart1111111"/>
    <w:uiPriority w:val="99"/>
    <w:qFormat/>
    <w:rsid w:val="002B3ED3"/>
  </w:style>
  <w:style w:type="character" w:customStyle="1" w:styleId="WW-Absatz-Standardschriftart11111111">
    <w:name w:val="WW-Absatz-Standardschriftart11111111"/>
    <w:uiPriority w:val="99"/>
    <w:qFormat/>
    <w:rsid w:val="002B3ED3"/>
  </w:style>
  <w:style w:type="character" w:customStyle="1" w:styleId="Smbolosdenumerao">
    <w:name w:val="Símbolos de numeração"/>
    <w:uiPriority w:val="99"/>
    <w:qFormat/>
    <w:rsid w:val="002B3ED3"/>
  </w:style>
  <w:style w:type="character" w:customStyle="1" w:styleId="WW-Absatz-Standardschriftart111111111">
    <w:name w:val="WW-Absatz-Standardschriftart111111111"/>
    <w:uiPriority w:val="99"/>
    <w:qFormat/>
    <w:rsid w:val="002B3ED3"/>
  </w:style>
  <w:style w:type="character" w:customStyle="1" w:styleId="WW-Absatz-Standardschriftart1111111111">
    <w:name w:val="WW-Absatz-Standardschriftart1111111111"/>
    <w:uiPriority w:val="99"/>
    <w:qFormat/>
    <w:rsid w:val="002B3ED3"/>
  </w:style>
  <w:style w:type="character" w:customStyle="1" w:styleId="WW-Absatz-Standardschriftart11111111111">
    <w:name w:val="WW-Absatz-Standardschriftart11111111111"/>
    <w:uiPriority w:val="99"/>
    <w:qFormat/>
    <w:rsid w:val="002B3ED3"/>
  </w:style>
  <w:style w:type="character" w:customStyle="1" w:styleId="Fontepargpadro2">
    <w:name w:val="Fonte parág. padrão2"/>
    <w:uiPriority w:val="99"/>
    <w:qFormat/>
    <w:rsid w:val="002B3ED3"/>
  </w:style>
  <w:style w:type="character" w:customStyle="1" w:styleId="WW-Absatz-Standardschriftart111111111111">
    <w:name w:val="WW-Absatz-Standardschriftart111111111111"/>
    <w:uiPriority w:val="99"/>
    <w:qFormat/>
    <w:rsid w:val="002B3ED3"/>
  </w:style>
  <w:style w:type="character" w:customStyle="1" w:styleId="WW-Absatz-Standardschriftart1111111111111">
    <w:name w:val="WW-Absatz-Standardschriftart1111111111111"/>
    <w:uiPriority w:val="99"/>
    <w:qFormat/>
    <w:rsid w:val="002B3ED3"/>
  </w:style>
  <w:style w:type="character" w:customStyle="1" w:styleId="WW-Absatz-Standardschriftart11111111111111">
    <w:name w:val="WW-Absatz-Standardschriftart11111111111111"/>
    <w:uiPriority w:val="99"/>
    <w:qFormat/>
    <w:rsid w:val="002B3ED3"/>
  </w:style>
  <w:style w:type="character" w:customStyle="1" w:styleId="WW-Absatz-Standardschriftart111111111111111">
    <w:name w:val="WW-Absatz-Standardschriftart111111111111111"/>
    <w:qFormat/>
    <w:rsid w:val="002B3ED3"/>
  </w:style>
  <w:style w:type="character" w:customStyle="1" w:styleId="WW-Fontepargpadro">
    <w:name w:val="WW-Fonte parág. padrão"/>
    <w:uiPriority w:val="99"/>
    <w:qFormat/>
    <w:rsid w:val="002B3ED3"/>
  </w:style>
  <w:style w:type="character" w:customStyle="1" w:styleId="WW-Absatz-Standardschriftart1111111111111111">
    <w:name w:val="WW-Absatz-Standardschriftart1111111111111111"/>
    <w:uiPriority w:val="99"/>
    <w:qFormat/>
    <w:rsid w:val="002B3ED3"/>
  </w:style>
  <w:style w:type="character" w:customStyle="1" w:styleId="WW-Absatz-Standardschriftart11111111111111111">
    <w:name w:val="WW-Absatz-Standardschriftart11111111111111111"/>
    <w:uiPriority w:val="99"/>
    <w:qFormat/>
    <w:rsid w:val="002B3ED3"/>
  </w:style>
  <w:style w:type="character" w:customStyle="1" w:styleId="WW-Absatz-Standardschriftart111111111111111111">
    <w:name w:val="WW-Absatz-Standardschriftart111111111111111111"/>
    <w:uiPriority w:val="99"/>
    <w:qFormat/>
    <w:rsid w:val="002B3ED3"/>
  </w:style>
  <w:style w:type="character" w:customStyle="1" w:styleId="WW-Absatz-Standardschriftart1111111111111111111">
    <w:name w:val="WW-Absatz-Standardschriftart1111111111111111111"/>
    <w:uiPriority w:val="99"/>
    <w:qFormat/>
    <w:rsid w:val="002B3ED3"/>
  </w:style>
  <w:style w:type="character" w:customStyle="1" w:styleId="WW-Absatz-Standardschriftart11111111111111111111">
    <w:name w:val="WW-Absatz-Standardschriftart11111111111111111111"/>
    <w:uiPriority w:val="99"/>
    <w:qFormat/>
    <w:rsid w:val="002B3ED3"/>
  </w:style>
  <w:style w:type="character" w:customStyle="1" w:styleId="WW-Absatz-Standardschriftart111111111111111111111">
    <w:name w:val="WW-Absatz-Standardschriftart111111111111111111111"/>
    <w:uiPriority w:val="99"/>
    <w:qFormat/>
    <w:rsid w:val="002B3ED3"/>
  </w:style>
  <w:style w:type="character" w:customStyle="1" w:styleId="WW-Absatz-Standardschriftart1111111111111111111111">
    <w:name w:val="WW-Absatz-Standardschriftart1111111111111111111111"/>
    <w:uiPriority w:val="99"/>
    <w:qFormat/>
    <w:rsid w:val="002B3ED3"/>
  </w:style>
  <w:style w:type="character" w:customStyle="1" w:styleId="WW8Num1z0">
    <w:name w:val="WW8Num1z0"/>
    <w:uiPriority w:val="99"/>
    <w:qFormat/>
    <w:rsid w:val="002B3ED3"/>
    <w:rPr>
      <w:rFonts w:ascii="Wingdings" w:hAnsi="Wingdings"/>
    </w:rPr>
  </w:style>
  <w:style w:type="character" w:customStyle="1" w:styleId="WW8Num1z1">
    <w:name w:val="WW8Num1z1"/>
    <w:uiPriority w:val="99"/>
    <w:qFormat/>
    <w:rsid w:val="002B3ED3"/>
    <w:rPr>
      <w:rFonts w:ascii="Courier New" w:hAnsi="Courier New"/>
    </w:rPr>
  </w:style>
  <w:style w:type="character" w:customStyle="1" w:styleId="WW8Num1z3">
    <w:name w:val="WW8Num1z3"/>
    <w:uiPriority w:val="99"/>
    <w:qFormat/>
    <w:rsid w:val="002B3ED3"/>
    <w:rPr>
      <w:rFonts w:ascii="Symbol" w:hAnsi="Symbol"/>
    </w:rPr>
  </w:style>
  <w:style w:type="character" w:customStyle="1" w:styleId="WW8Num2z1">
    <w:name w:val="WW8Num2z1"/>
    <w:uiPriority w:val="99"/>
    <w:qFormat/>
    <w:rsid w:val="002B3ED3"/>
    <w:rPr>
      <w:rFonts w:ascii="Symbol" w:hAnsi="Symbol"/>
    </w:rPr>
  </w:style>
  <w:style w:type="character" w:customStyle="1" w:styleId="WW8Num6z3">
    <w:name w:val="WW8Num6z3"/>
    <w:uiPriority w:val="99"/>
    <w:qFormat/>
    <w:rsid w:val="002B3ED3"/>
    <w:rPr>
      <w:rFonts w:ascii="Symbol" w:hAnsi="Symbol"/>
    </w:rPr>
  </w:style>
  <w:style w:type="character" w:customStyle="1" w:styleId="WW8Num7z1">
    <w:name w:val="WW8Num7z1"/>
    <w:uiPriority w:val="99"/>
    <w:qFormat/>
    <w:rsid w:val="002B3ED3"/>
    <w:rPr>
      <w:rFonts w:ascii="Courier New" w:hAnsi="Courier New" w:cs="Courier New"/>
    </w:rPr>
  </w:style>
  <w:style w:type="character" w:customStyle="1" w:styleId="WW8Num7z3">
    <w:name w:val="WW8Num7z3"/>
    <w:uiPriority w:val="99"/>
    <w:qFormat/>
    <w:rsid w:val="002B3ED3"/>
    <w:rPr>
      <w:rFonts w:ascii="Symbol" w:hAnsi="Symbol"/>
    </w:rPr>
  </w:style>
  <w:style w:type="character" w:customStyle="1" w:styleId="WW8Num10z1">
    <w:name w:val="WW8Num10z1"/>
    <w:uiPriority w:val="99"/>
    <w:qFormat/>
    <w:rsid w:val="002B3ED3"/>
    <w:rPr>
      <w:rFonts w:ascii="Courier New" w:hAnsi="Courier New" w:cs="Courier New"/>
    </w:rPr>
  </w:style>
  <w:style w:type="character" w:customStyle="1" w:styleId="WW8Num10z2">
    <w:name w:val="WW8Num10z2"/>
    <w:uiPriority w:val="99"/>
    <w:qFormat/>
    <w:rsid w:val="002B3ED3"/>
    <w:rPr>
      <w:rFonts w:ascii="Wingdings" w:hAnsi="Wingdings"/>
    </w:rPr>
  </w:style>
  <w:style w:type="character" w:customStyle="1" w:styleId="WW8Num11z0">
    <w:name w:val="WW8Num11z0"/>
    <w:uiPriority w:val="99"/>
    <w:qFormat/>
    <w:rsid w:val="002B3ED3"/>
    <w:rPr>
      <w:rFonts w:ascii="Symbol" w:hAnsi="Symbol"/>
    </w:rPr>
  </w:style>
  <w:style w:type="character" w:customStyle="1" w:styleId="WW8Num11z1">
    <w:name w:val="WW8Num11z1"/>
    <w:uiPriority w:val="99"/>
    <w:qFormat/>
    <w:rsid w:val="002B3ED3"/>
    <w:rPr>
      <w:rFonts w:ascii="Courier New" w:hAnsi="Courier New" w:cs="Courier New"/>
    </w:rPr>
  </w:style>
  <w:style w:type="character" w:customStyle="1" w:styleId="WW8Num11z2">
    <w:name w:val="WW8Num11z2"/>
    <w:uiPriority w:val="99"/>
    <w:qFormat/>
    <w:rsid w:val="002B3ED3"/>
    <w:rPr>
      <w:rFonts w:ascii="Wingdings" w:hAnsi="Wingdings"/>
    </w:rPr>
  </w:style>
  <w:style w:type="character" w:customStyle="1" w:styleId="WW8Num13z1">
    <w:name w:val="WW8Num13z1"/>
    <w:uiPriority w:val="99"/>
    <w:qFormat/>
    <w:rsid w:val="002B3ED3"/>
    <w:rPr>
      <w:rFonts w:ascii="Courier New" w:hAnsi="Courier New" w:cs="Courier New"/>
    </w:rPr>
  </w:style>
  <w:style w:type="character" w:customStyle="1" w:styleId="WW8Num13z2">
    <w:name w:val="WW8Num13z2"/>
    <w:uiPriority w:val="99"/>
    <w:qFormat/>
    <w:rsid w:val="002B3ED3"/>
    <w:rPr>
      <w:rFonts w:ascii="Wingdings" w:hAnsi="Wingdings"/>
    </w:rPr>
  </w:style>
  <w:style w:type="character" w:customStyle="1" w:styleId="WW8Num15z0">
    <w:name w:val="WW8Num15z0"/>
    <w:uiPriority w:val="99"/>
    <w:qFormat/>
    <w:rsid w:val="002B3ED3"/>
    <w:rPr>
      <w:rFonts w:ascii="Wingdings" w:hAnsi="Wingdings"/>
    </w:rPr>
  </w:style>
  <w:style w:type="character" w:customStyle="1" w:styleId="WW8Num15z1">
    <w:name w:val="WW8Num15z1"/>
    <w:uiPriority w:val="99"/>
    <w:qFormat/>
    <w:rsid w:val="002B3ED3"/>
    <w:rPr>
      <w:rFonts w:ascii="Courier New" w:hAnsi="Courier New" w:cs="Courier New"/>
    </w:rPr>
  </w:style>
  <w:style w:type="character" w:customStyle="1" w:styleId="WW8Num15z3">
    <w:name w:val="WW8Num15z3"/>
    <w:uiPriority w:val="99"/>
    <w:qFormat/>
    <w:rsid w:val="002B3ED3"/>
    <w:rPr>
      <w:rFonts w:ascii="Symbol" w:hAnsi="Symbol"/>
    </w:rPr>
  </w:style>
  <w:style w:type="character" w:customStyle="1" w:styleId="WW8Num16z1">
    <w:name w:val="WW8Num16z1"/>
    <w:uiPriority w:val="99"/>
    <w:qFormat/>
    <w:rsid w:val="002B3ED3"/>
    <w:rPr>
      <w:rFonts w:ascii="Courier New" w:hAnsi="Courier New" w:cs="Courier New"/>
    </w:rPr>
  </w:style>
  <w:style w:type="character" w:customStyle="1" w:styleId="WW8Num16z2">
    <w:name w:val="WW8Num16z2"/>
    <w:uiPriority w:val="99"/>
    <w:qFormat/>
    <w:rsid w:val="002B3ED3"/>
    <w:rPr>
      <w:rFonts w:ascii="Wingdings" w:hAnsi="Wingdings"/>
    </w:rPr>
  </w:style>
  <w:style w:type="character" w:customStyle="1" w:styleId="WW8Num17z1">
    <w:name w:val="WW8Num17z1"/>
    <w:uiPriority w:val="99"/>
    <w:qFormat/>
    <w:rsid w:val="002B3ED3"/>
    <w:rPr>
      <w:rFonts w:ascii="Courier New" w:hAnsi="Courier New"/>
    </w:rPr>
  </w:style>
  <w:style w:type="character" w:customStyle="1" w:styleId="WW8Num17z3">
    <w:name w:val="WW8Num17z3"/>
    <w:uiPriority w:val="99"/>
    <w:qFormat/>
    <w:rsid w:val="002B3ED3"/>
    <w:rPr>
      <w:rFonts w:ascii="Symbol" w:hAnsi="Symbol"/>
    </w:rPr>
  </w:style>
  <w:style w:type="character" w:customStyle="1" w:styleId="WW8Num19z0">
    <w:name w:val="WW8Num19z0"/>
    <w:uiPriority w:val="99"/>
    <w:qFormat/>
    <w:rsid w:val="002B3ED3"/>
    <w:rPr>
      <w:rFonts w:ascii="Wingdings" w:hAnsi="Wingdings"/>
    </w:rPr>
  </w:style>
  <w:style w:type="character" w:customStyle="1" w:styleId="WW8Num19z1">
    <w:name w:val="WW8Num19z1"/>
    <w:uiPriority w:val="99"/>
    <w:qFormat/>
    <w:rsid w:val="002B3ED3"/>
    <w:rPr>
      <w:rFonts w:ascii="Courier New" w:hAnsi="Courier New"/>
    </w:rPr>
  </w:style>
  <w:style w:type="character" w:customStyle="1" w:styleId="WW8Num19z3">
    <w:name w:val="WW8Num19z3"/>
    <w:uiPriority w:val="99"/>
    <w:qFormat/>
    <w:rsid w:val="002B3ED3"/>
    <w:rPr>
      <w:rFonts w:ascii="Symbol" w:hAnsi="Symbol"/>
    </w:rPr>
  </w:style>
  <w:style w:type="character" w:customStyle="1" w:styleId="WW8Num20z1">
    <w:name w:val="WW8Num20z1"/>
    <w:uiPriority w:val="99"/>
    <w:qFormat/>
    <w:rsid w:val="002B3ED3"/>
    <w:rPr>
      <w:rFonts w:ascii="Courier New" w:hAnsi="Courier New"/>
    </w:rPr>
  </w:style>
  <w:style w:type="character" w:customStyle="1" w:styleId="WW8Num20z3">
    <w:name w:val="WW8Num20z3"/>
    <w:uiPriority w:val="99"/>
    <w:qFormat/>
    <w:rsid w:val="002B3ED3"/>
    <w:rPr>
      <w:rFonts w:ascii="Symbol" w:hAnsi="Symbol"/>
    </w:rPr>
  </w:style>
  <w:style w:type="character" w:customStyle="1" w:styleId="WW8Num24z1">
    <w:name w:val="WW8Num24z1"/>
    <w:uiPriority w:val="99"/>
    <w:qFormat/>
    <w:rsid w:val="002B3ED3"/>
    <w:rPr>
      <w:rFonts w:ascii="Courier New" w:hAnsi="Courier New" w:cs="Courier New"/>
    </w:rPr>
  </w:style>
  <w:style w:type="character" w:customStyle="1" w:styleId="WW8Num24z2">
    <w:name w:val="WW8Num24z2"/>
    <w:uiPriority w:val="99"/>
    <w:qFormat/>
    <w:rsid w:val="002B3ED3"/>
    <w:rPr>
      <w:rFonts w:ascii="Wingdings" w:hAnsi="Wingdings"/>
    </w:rPr>
  </w:style>
  <w:style w:type="character" w:customStyle="1" w:styleId="WW8Num28z1">
    <w:name w:val="WW8Num28z1"/>
    <w:uiPriority w:val="99"/>
    <w:qFormat/>
    <w:rsid w:val="002B3ED3"/>
    <w:rPr>
      <w:rFonts w:ascii="Courier New" w:hAnsi="Courier New"/>
    </w:rPr>
  </w:style>
  <w:style w:type="character" w:customStyle="1" w:styleId="WW8Num28z2">
    <w:name w:val="WW8Num28z2"/>
    <w:uiPriority w:val="99"/>
    <w:qFormat/>
    <w:rsid w:val="002B3ED3"/>
    <w:rPr>
      <w:rFonts w:ascii="Wingdings" w:hAnsi="Wingdings"/>
    </w:rPr>
  </w:style>
  <w:style w:type="character" w:customStyle="1" w:styleId="WW8Num29z1">
    <w:name w:val="WW8Num29z1"/>
    <w:uiPriority w:val="99"/>
    <w:qFormat/>
    <w:rsid w:val="002B3ED3"/>
    <w:rPr>
      <w:rFonts w:ascii="Courier New" w:hAnsi="Courier New"/>
    </w:rPr>
  </w:style>
  <w:style w:type="character" w:customStyle="1" w:styleId="WW8Num29z3">
    <w:name w:val="WW8Num29z3"/>
    <w:uiPriority w:val="99"/>
    <w:qFormat/>
    <w:rsid w:val="002B3ED3"/>
    <w:rPr>
      <w:rFonts w:ascii="Symbol" w:hAnsi="Symbol"/>
    </w:rPr>
  </w:style>
  <w:style w:type="character" w:customStyle="1" w:styleId="WW8Num30z1">
    <w:name w:val="WW8Num30z1"/>
    <w:uiPriority w:val="99"/>
    <w:qFormat/>
    <w:rsid w:val="002B3ED3"/>
    <w:rPr>
      <w:rFonts w:ascii="Courier New" w:hAnsi="Courier New"/>
    </w:rPr>
  </w:style>
  <w:style w:type="character" w:customStyle="1" w:styleId="WW8Num30z3">
    <w:name w:val="WW8Num30z3"/>
    <w:uiPriority w:val="99"/>
    <w:qFormat/>
    <w:rsid w:val="002B3ED3"/>
    <w:rPr>
      <w:rFonts w:ascii="Symbol" w:hAnsi="Symbol"/>
    </w:rPr>
  </w:style>
  <w:style w:type="character" w:customStyle="1" w:styleId="WW8Num32z1">
    <w:name w:val="WW8Num32z1"/>
    <w:uiPriority w:val="99"/>
    <w:qFormat/>
    <w:rsid w:val="002B3ED3"/>
    <w:rPr>
      <w:rFonts w:ascii="Courier New" w:hAnsi="Courier New"/>
    </w:rPr>
  </w:style>
  <w:style w:type="character" w:customStyle="1" w:styleId="WW8Num32z2">
    <w:name w:val="WW8Num32z2"/>
    <w:uiPriority w:val="99"/>
    <w:qFormat/>
    <w:rsid w:val="002B3ED3"/>
    <w:rPr>
      <w:rFonts w:ascii="Wingdings" w:hAnsi="Wingdings"/>
    </w:rPr>
  </w:style>
  <w:style w:type="character" w:customStyle="1" w:styleId="WW8Num32z3">
    <w:name w:val="WW8Num32z3"/>
    <w:uiPriority w:val="99"/>
    <w:qFormat/>
    <w:rsid w:val="002B3ED3"/>
    <w:rPr>
      <w:rFonts w:ascii="Symbol" w:hAnsi="Symbol"/>
    </w:rPr>
  </w:style>
  <w:style w:type="character" w:customStyle="1" w:styleId="WW8Num33z0">
    <w:name w:val="WW8Num33z0"/>
    <w:uiPriority w:val="99"/>
    <w:qFormat/>
    <w:rsid w:val="002B3ED3"/>
    <w:rPr>
      <w:rFonts w:ascii="Wingdings" w:hAnsi="Wingdings"/>
    </w:rPr>
  </w:style>
  <w:style w:type="character" w:customStyle="1" w:styleId="WW8Num33z1">
    <w:name w:val="WW8Num33z1"/>
    <w:uiPriority w:val="99"/>
    <w:qFormat/>
    <w:rsid w:val="002B3ED3"/>
    <w:rPr>
      <w:rFonts w:ascii="Courier New" w:hAnsi="Courier New"/>
    </w:rPr>
  </w:style>
  <w:style w:type="character" w:customStyle="1" w:styleId="WW8Num33z3">
    <w:name w:val="WW8Num33z3"/>
    <w:uiPriority w:val="99"/>
    <w:qFormat/>
    <w:rsid w:val="002B3ED3"/>
    <w:rPr>
      <w:rFonts w:ascii="Symbol" w:hAnsi="Symbol"/>
    </w:rPr>
  </w:style>
  <w:style w:type="character" w:customStyle="1" w:styleId="WW8Num34z1">
    <w:name w:val="WW8Num34z1"/>
    <w:uiPriority w:val="99"/>
    <w:qFormat/>
    <w:rsid w:val="002B3ED3"/>
    <w:rPr>
      <w:rFonts w:ascii="Courier New" w:hAnsi="Courier New"/>
    </w:rPr>
  </w:style>
  <w:style w:type="character" w:customStyle="1" w:styleId="WW8Num34z3">
    <w:name w:val="WW8Num34z3"/>
    <w:uiPriority w:val="99"/>
    <w:qFormat/>
    <w:rsid w:val="002B3ED3"/>
    <w:rPr>
      <w:rFonts w:ascii="Symbol" w:hAnsi="Symbol"/>
    </w:rPr>
  </w:style>
  <w:style w:type="character" w:customStyle="1" w:styleId="WW8Num36z1">
    <w:name w:val="WW8Num36z1"/>
    <w:uiPriority w:val="99"/>
    <w:qFormat/>
    <w:rsid w:val="002B3ED3"/>
    <w:rPr>
      <w:rFonts w:ascii="Courier New" w:hAnsi="Courier New"/>
    </w:rPr>
  </w:style>
  <w:style w:type="character" w:customStyle="1" w:styleId="WW8Num36z3">
    <w:name w:val="WW8Num36z3"/>
    <w:uiPriority w:val="99"/>
    <w:qFormat/>
    <w:rsid w:val="002B3ED3"/>
    <w:rPr>
      <w:rFonts w:ascii="Symbol" w:hAnsi="Symbol"/>
    </w:rPr>
  </w:style>
  <w:style w:type="character" w:customStyle="1" w:styleId="texto31">
    <w:name w:val="texto31"/>
    <w:basedOn w:val="Fontepargpadro1"/>
    <w:uiPriority w:val="99"/>
    <w:qFormat/>
    <w:rsid w:val="002B3ED3"/>
    <w:rPr>
      <w:rFonts w:ascii="Verdana" w:hAnsi="Verdana"/>
      <w:color w:val="61676C"/>
      <w:sz w:val="17"/>
      <w:szCs w:val="17"/>
    </w:rPr>
  </w:style>
  <w:style w:type="character" w:customStyle="1" w:styleId="Refdecomentrio1">
    <w:name w:val="Ref. de comentário1"/>
    <w:basedOn w:val="Fontepargpadro1"/>
    <w:uiPriority w:val="99"/>
    <w:qFormat/>
    <w:rsid w:val="002B3ED3"/>
    <w:rPr>
      <w:sz w:val="16"/>
      <w:szCs w:val="16"/>
    </w:rPr>
  </w:style>
  <w:style w:type="character" w:customStyle="1" w:styleId="M">
    <w:name w:val="M"/>
    <w:uiPriority w:val="99"/>
    <w:qFormat/>
    <w:rsid w:val="002B3ED3"/>
  </w:style>
  <w:style w:type="character" w:customStyle="1" w:styleId="N">
    <w:name w:val="N"/>
    <w:uiPriority w:val="99"/>
    <w:qFormat/>
    <w:rsid w:val="002B3ED3"/>
    <w:rPr>
      <w:b/>
    </w:rPr>
  </w:style>
  <w:style w:type="character" w:customStyle="1" w:styleId="RTFNum21">
    <w:name w:val="RTF_Num 2 1"/>
    <w:uiPriority w:val="99"/>
    <w:qFormat/>
    <w:rsid w:val="002B3ED3"/>
  </w:style>
  <w:style w:type="character" w:customStyle="1" w:styleId="WW8Num1z5">
    <w:name w:val="WW8Num1z5"/>
    <w:uiPriority w:val="99"/>
    <w:qFormat/>
    <w:rsid w:val="00284C7F"/>
  </w:style>
  <w:style w:type="character" w:customStyle="1" w:styleId="WW8Num1z6">
    <w:name w:val="WW8Num1z6"/>
    <w:uiPriority w:val="99"/>
    <w:qFormat/>
    <w:rsid w:val="00284C7F"/>
  </w:style>
  <w:style w:type="character" w:customStyle="1" w:styleId="WW8Num1z7">
    <w:name w:val="WW8Num1z7"/>
    <w:uiPriority w:val="99"/>
    <w:qFormat/>
    <w:rsid w:val="00284C7F"/>
  </w:style>
  <w:style w:type="character" w:customStyle="1" w:styleId="WW8Num1z8">
    <w:name w:val="WW8Num1z8"/>
    <w:uiPriority w:val="99"/>
    <w:qFormat/>
    <w:rsid w:val="00284C7F"/>
  </w:style>
  <w:style w:type="character" w:customStyle="1" w:styleId="WW8Num2z0">
    <w:name w:val="WW8Num2z0"/>
    <w:uiPriority w:val="99"/>
    <w:qFormat/>
    <w:rsid w:val="00284C7F"/>
    <w:rPr>
      <w:rFonts w:ascii="Arial" w:hAnsi="Arial" w:cs="Times New Roman"/>
      <w:b/>
      <w:sz w:val="24"/>
      <w:szCs w:val="24"/>
    </w:rPr>
  </w:style>
  <w:style w:type="character" w:customStyle="1" w:styleId="WW8Num4z0">
    <w:name w:val="WW8Num4z0"/>
    <w:uiPriority w:val="99"/>
    <w:qFormat/>
    <w:rsid w:val="00284C7F"/>
    <w:rPr>
      <w:rFonts w:cs="Times New Roman"/>
    </w:rPr>
  </w:style>
  <w:style w:type="character" w:customStyle="1" w:styleId="WW8Num5z1">
    <w:name w:val="WW8Num5z1"/>
    <w:uiPriority w:val="99"/>
    <w:qFormat/>
    <w:rsid w:val="00284C7F"/>
    <w:rPr>
      <w:rFonts w:cs="Times New Roman"/>
    </w:rPr>
  </w:style>
  <w:style w:type="character" w:customStyle="1" w:styleId="WW8Num6z2">
    <w:name w:val="WW8Num6z2"/>
    <w:uiPriority w:val="99"/>
    <w:qFormat/>
    <w:rsid w:val="00284C7F"/>
    <w:rPr>
      <w:rFonts w:ascii="Arial" w:hAnsi="Arial" w:cs="Arial"/>
      <w:sz w:val="24"/>
      <w:szCs w:val="24"/>
    </w:rPr>
  </w:style>
  <w:style w:type="character" w:customStyle="1" w:styleId="WW8Num14z0">
    <w:name w:val="WW8Num14z0"/>
    <w:uiPriority w:val="99"/>
    <w:qFormat/>
    <w:rsid w:val="00284C7F"/>
    <w:rPr>
      <w:rFonts w:cs="Times New Roman"/>
    </w:rPr>
  </w:style>
  <w:style w:type="character" w:customStyle="1" w:styleId="WW8Num18z1">
    <w:name w:val="WW8Num18z1"/>
    <w:uiPriority w:val="99"/>
    <w:qFormat/>
    <w:rsid w:val="00284C7F"/>
    <w:rPr>
      <w:rFonts w:ascii="Arial" w:hAnsi="Arial" w:cs="Times New Roman"/>
      <w:sz w:val="24"/>
      <w:szCs w:val="24"/>
    </w:rPr>
  </w:style>
  <w:style w:type="character" w:customStyle="1" w:styleId="WW8Num18z2">
    <w:name w:val="WW8Num18z2"/>
    <w:uiPriority w:val="99"/>
    <w:qFormat/>
    <w:rsid w:val="00284C7F"/>
    <w:rPr>
      <w:rFonts w:ascii="Arial" w:hAnsi="Arial" w:cs="Arial"/>
      <w:sz w:val="24"/>
      <w:szCs w:val="24"/>
    </w:rPr>
  </w:style>
  <w:style w:type="character" w:customStyle="1" w:styleId="Fontepargpadro15">
    <w:name w:val="Fonte parág. padrão15"/>
    <w:uiPriority w:val="99"/>
    <w:qFormat/>
    <w:rsid w:val="00284C7F"/>
  </w:style>
  <w:style w:type="character" w:customStyle="1" w:styleId="Char16">
    <w:name w:val="Char16"/>
    <w:uiPriority w:val="99"/>
    <w:qFormat/>
    <w:rsid w:val="00284C7F"/>
    <w:rPr>
      <w:rFonts w:ascii="Cambria" w:hAnsi="Cambria" w:cs="Cambria"/>
      <w:b/>
      <w:bCs/>
      <w:sz w:val="32"/>
      <w:szCs w:val="32"/>
      <w:lang w:eastAsia="zh-CN"/>
    </w:rPr>
  </w:style>
  <w:style w:type="character" w:customStyle="1" w:styleId="Char15">
    <w:name w:val="Char15"/>
    <w:uiPriority w:val="99"/>
    <w:qFormat/>
    <w:rsid w:val="00284C7F"/>
    <w:rPr>
      <w:rFonts w:ascii="Cambria" w:hAnsi="Cambria" w:cs="Cambria"/>
      <w:b/>
      <w:bCs/>
      <w:i/>
      <w:iCs/>
      <w:sz w:val="28"/>
      <w:szCs w:val="28"/>
      <w:lang w:eastAsia="zh-CN"/>
    </w:rPr>
  </w:style>
  <w:style w:type="character" w:customStyle="1" w:styleId="Char14">
    <w:name w:val="Char14"/>
    <w:uiPriority w:val="99"/>
    <w:qFormat/>
    <w:rsid w:val="00284C7F"/>
    <w:rPr>
      <w:rFonts w:ascii="Cambria" w:hAnsi="Cambria" w:cs="Cambria"/>
      <w:b/>
      <w:bCs/>
      <w:sz w:val="26"/>
      <w:szCs w:val="26"/>
      <w:lang w:eastAsia="zh-CN"/>
    </w:rPr>
  </w:style>
  <w:style w:type="character" w:customStyle="1" w:styleId="Char13">
    <w:name w:val="Char13"/>
    <w:uiPriority w:val="99"/>
    <w:qFormat/>
    <w:rsid w:val="00284C7F"/>
    <w:rPr>
      <w:rFonts w:ascii="Calibri" w:hAnsi="Calibri" w:cs="Calibri"/>
      <w:b/>
      <w:bCs/>
      <w:sz w:val="28"/>
      <w:szCs w:val="28"/>
      <w:lang w:eastAsia="zh-CN"/>
    </w:rPr>
  </w:style>
  <w:style w:type="character" w:customStyle="1" w:styleId="Char12">
    <w:name w:val="Char12"/>
    <w:uiPriority w:val="99"/>
    <w:qFormat/>
    <w:rsid w:val="00284C7F"/>
    <w:rPr>
      <w:rFonts w:ascii="Calibri" w:hAnsi="Calibri" w:cs="Calibri"/>
      <w:b/>
      <w:bCs/>
      <w:i/>
      <w:iCs/>
      <w:sz w:val="26"/>
      <w:szCs w:val="26"/>
      <w:lang w:eastAsia="zh-CN"/>
    </w:rPr>
  </w:style>
  <w:style w:type="character" w:customStyle="1" w:styleId="Char11">
    <w:name w:val="Char11"/>
    <w:uiPriority w:val="99"/>
    <w:qFormat/>
    <w:rsid w:val="00284C7F"/>
    <w:rPr>
      <w:rFonts w:ascii="Calibri" w:hAnsi="Calibri" w:cs="Calibri"/>
      <w:b/>
      <w:bCs/>
      <w:lang w:eastAsia="zh-CN"/>
    </w:rPr>
  </w:style>
  <w:style w:type="character" w:customStyle="1" w:styleId="Char10">
    <w:name w:val="Char10"/>
    <w:uiPriority w:val="99"/>
    <w:qFormat/>
    <w:rsid w:val="00284C7F"/>
    <w:rPr>
      <w:rFonts w:ascii="Calibri" w:hAnsi="Calibri" w:cs="Calibri"/>
      <w:sz w:val="24"/>
      <w:szCs w:val="24"/>
      <w:lang w:eastAsia="zh-CN"/>
    </w:rPr>
  </w:style>
  <w:style w:type="character" w:customStyle="1" w:styleId="Char9">
    <w:name w:val="Char9"/>
    <w:uiPriority w:val="99"/>
    <w:qFormat/>
    <w:rsid w:val="00284C7F"/>
    <w:rPr>
      <w:rFonts w:ascii="Calibri" w:hAnsi="Calibri" w:cs="Calibri"/>
      <w:i/>
      <w:iCs/>
      <w:sz w:val="24"/>
      <w:szCs w:val="24"/>
      <w:lang w:eastAsia="zh-CN"/>
    </w:rPr>
  </w:style>
  <w:style w:type="character" w:customStyle="1" w:styleId="Char8">
    <w:name w:val="Char8"/>
    <w:uiPriority w:val="99"/>
    <w:qFormat/>
    <w:rsid w:val="00284C7F"/>
    <w:rPr>
      <w:rFonts w:ascii="Cambria" w:hAnsi="Cambria" w:cs="Cambria"/>
      <w:lang w:eastAsia="zh-CN"/>
    </w:rPr>
  </w:style>
  <w:style w:type="character" w:customStyle="1" w:styleId="WW8Num7z2">
    <w:name w:val="WW8Num7z2"/>
    <w:uiPriority w:val="99"/>
    <w:qFormat/>
    <w:rsid w:val="00284C7F"/>
    <w:rPr>
      <w:rFonts w:ascii="Wingdings" w:hAnsi="Wingdings" w:cs="Wingdings"/>
    </w:rPr>
  </w:style>
  <w:style w:type="character" w:customStyle="1" w:styleId="WW8Num5z2">
    <w:name w:val="WW8Num5z2"/>
    <w:uiPriority w:val="99"/>
    <w:qFormat/>
    <w:rsid w:val="00284C7F"/>
    <w:rPr>
      <w:rFonts w:ascii="Wingdings" w:hAnsi="Wingdings" w:cs="Wingdings"/>
    </w:rPr>
  </w:style>
  <w:style w:type="character" w:customStyle="1" w:styleId="WW8Num14z1">
    <w:name w:val="WW8Num14z1"/>
    <w:uiPriority w:val="99"/>
    <w:qFormat/>
    <w:rsid w:val="00284C7F"/>
    <w:rPr>
      <w:rFonts w:ascii="Arial" w:hAnsi="Arial" w:cs="Arial"/>
      <w:w w:val="131"/>
    </w:rPr>
  </w:style>
  <w:style w:type="character" w:customStyle="1" w:styleId="WW8Num14z2">
    <w:name w:val="WW8Num14z2"/>
    <w:uiPriority w:val="99"/>
    <w:qFormat/>
    <w:rsid w:val="00284C7F"/>
    <w:rPr>
      <w:rFonts w:ascii="Wingdings" w:hAnsi="Wingdings" w:cs="Wingdings"/>
    </w:rPr>
  </w:style>
  <w:style w:type="character" w:customStyle="1" w:styleId="WW8Num14z4">
    <w:name w:val="WW8Num14z4"/>
    <w:uiPriority w:val="99"/>
    <w:qFormat/>
    <w:rsid w:val="00284C7F"/>
    <w:rPr>
      <w:rFonts w:ascii="Courier New" w:hAnsi="Courier New" w:cs="Courier New"/>
    </w:rPr>
  </w:style>
  <w:style w:type="character" w:customStyle="1" w:styleId="WW8Num15z2">
    <w:name w:val="WW8Num15z2"/>
    <w:uiPriority w:val="99"/>
    <w:qFormat/>
    <w:rsid w:val="00284C7F"/>
    <w:rPr>
      <w:rFonts w:ascii="Wingdings" w:hAnsi="Wingdings" w:cs="Wingdings"/>
    </w:rPr>
  </w:style>
  <w:style w:type="character" w:customStyle="1" w:styleId="WW8Num17z2">
    <w:name w:val="WW8Num17z2"/>
    <w:uiPriority w:val="99"/>
    <w:qFormat/>
    <w:rsid w:val="00284C7F"/>
    <w:rPr>
      <w:rFonts w:ascii="Wingdings" w:hAnsi="Wingdings" w:cs="Wingdings"/>
    </w:rPr>
  </w:style>
  <w:style w:type="character" w:customStyle="1" w:styleId="WW8Num19z2">
    <w:name w:val="WW8Num19z2"/>
    <w:uiPriority w:val="99"/>
    <w:qFormat/>
    <w:rsid w:val="00284C7F"/>
    <w:rPr>
      <w:rFonts w:ascii="Wingdings" w:hAnsi="Wingdings" w:cs="Wingdings"/>
    </w:rPr>
  </w:style>
  <w:style w:type="character" w:customStyle="1" w:styleId="WW8Num21z0">
    <w:name w:val="WW8Num21z0"/>
    <w:uiPriority w:val="99"/>
    <w:qFormat/>
    <w:rsid w:val="00284C7F"/>
    <w:rPr>
      <w:b/>
    </w:rPr>
  </w:style>
  <w:style w:type="character" w:customStyle="1" w:styleId="WW8Num22z0">
    <w:name w:val="WW8Num22z0"/>
    <w:uiPriority w:val="99"/>
    <w:qFormat/>
    <w:rsid w:val="00284C7F"/>
    <w:rPr>
      <w:rFonts w:ascii="Symbol" w:hAnsi="Symbol" w:cs="Symbol"/>
    </w:rPr>
  </w:style>
  <w:style w:type="character" w:customStyle="1" w:styleId="WW8Num22z1">
    <w:name w:val="WW8Num22z1"/>
    <w:uiPriority w:val="99"/>
    <w:qFormat/>
    <w:rsid w:val="00284C7F"/>
    <w:rPr>
      <w:rFonts w:ascii="Courier New" w:hAnsi="Courier New" w:cs="Courier New"/>
    </w:rPr>
  </w:style>
  <w:style w:type="character" w:customStyle="1" w:styleId="WW8Num22z2">
    <w:name w:val="WW8Num22z2"/>
    <w:uiPriority w:val="99"/>
    <w:qFormat/>
    <w:rsid w:val="00284C7F"/>
    <w:rPr>
      <w:rFonts w:ascii="Wingdings" w:hAnsi="Wingdings" w:cs="Wingdings"/>
    </w:rPr>
  </w:style>
  <w:style w:type="character" w:customStyle="1" w:styleId="WW8Num25z1">
    <w:name w:val="WW8Num25z1"/>
    <w:uiPriority w:val="99"/>
    <w:qFormat/>
    <w:rsid w:val="00284C7F"/>
    <w:rPr>
      <w:rFonts w:ascii="Courier New" w:hAnsi="Courier New" w:cs="Courier New"/>
    </w:rPr>
  </w:style>
  <w:style w:type="character" w:customStyle="1" w:styleId="WW8Num25z2">
    <w:name w:val="WW8Num25z2"/>
    <w:uiPriority w:val="99"/>
    <w:qFormat/>
    <w:rsid w:val="00284C7F"/>
    <w:rPr>
      <w:rFonts w:ascii="Wingdings" w:hAnsi="Wingdings" w:cs="Wingdings"/>
    </w:rPr>
  </w:style>
  <w:style w:type="character" w:customStyle="1" w:styleId="WW8Num26z1">
    <w:name w:val="WW8Num26z1"/>
    <w:uiPriority w:val="99"/>
    <w:qFormat/>
    <w:rsid w:val="00284C7F"/>
    <w:rPr>
      <w:rFonts w:ascii="Courier New" w:hAnsi="Courier New" w:cs="Courier New"/>
    </w:rPr>
  </w:style>
  <w:style w:type="character" w:customStyle="1" w:styleId="WW8Num26z2">
    <w:name w:val="WW8Num26z2"/>
    <w:uiPriority w:val="99"/>
    <w:qFormat/>
    <w:rsid w:val="00284C7F"/>
    <w:rPr>
      <w:rFonts w:ascii="Wingdings" w:hAnsi="Wingdings" w:cs="Wingdings"/>
    </w:rPr>
  </w:style>
  <w:style w:type="character" w:customStyle="1" w:styleId="WW8Num27z1">
    <w:name w:val="WW8Num27z1"/>
    <w:uiPriority w:val="99"/>
    <w:qFormat/>
    <w:rsid w:val="00284C7F"/>
    <w:rPr>
      <w:rFonts w:ascii="Courier New" w:hAnsi="Courier New" w:cs="Courier New"/>
    </w:rPr>
  </w:style>
  <w:style w:type="character" w:customStyle="1" w:styleId="WW8Num27z2">
    <w:name w:val="WW8Num27z2"/>
    <w:uiPriority w:val="99"/>
    <w:qFormat/>
    <w:rsid w:val="00284C7F"/>
    <w:rPr>
      <w:rFonts w:ascii="Wingdings" w:hAnsi="Wingdings" w:cs="Wingdings"/>
    </w:rPr>
  </w:style>
  <w:style w:type="character" w:customStyle="1" w:styleId="Fontepargpadro12">
    <w:name w:val="Fonte parág. padrão12"/>
    <w:uiPriority w:val="99"/>
    <w:qFormat/>
    <w:rsid w:val="00284C7F"/>
  </w:style>
  <w:style w:type="character" w:customStyle="1" w:styleId="Char21">
    <w:name w:val="Char21"/>
    <w:uiPriority w:val="99"/>
    <w:qFormat/>
    <w:rsid w:val="00284C7F"/>
    <w:rPr>
      <w:rFonts w:cs="Times New Roman"/>
      <w:sz w:val="24"/>
      <w:szCs w:val="24"/>
      <w:lang w:val="pt-BR"/>
    </w:rPr>
  </w:style>
  <w:style w:type="character" w:customStyle="1" w:styleId="Char20">
    <w:name w:val="Char20"/>
    <w:uiPriority w:val="99"/>
    <w:qFormat/>
    <w:rsid w:val="00284C7F"/>
    <w:rPr>
      <w:rFonts w:cs="Times New Roman"/>
      <w:b/>
      <w:bCs/>
      <w:lang w:val="pt-BR"/>
    </w:rPr>
  </w:style>
  <w:style w:type="character" w:customStyle="1" w:styleId="Char19">
    <w:name w:val="Char19"/>
    <w:uiPriority w:val="99"/>
    <w:qFormat/>
    <w:rsid w:val="00284C7F"/>
    <w:rPr>
      <w:rFonts w:ascii="Arial" w:hAnsi="Arial" w:cs="Arial"/>
      <w:b/>
      <w:bCs/>
      <w:sz w:val="24"/>
      <w:szCs w:val="24"/>
      <w:lang w:val="pt-BR"/>
    </w:rPr>
  </w:style>
  <w:style w:type="character" w:customStyle="1" w:styleId="Char18">
    <w:name w:val="Char18"/>
    <w:uiPriority w:val="99"/>
    <w:qFormat/>
    <w:rsid w:val="00284C7F"/>
    <w:rPr>
      <w:rFonts w:ascii="Times" w:hAnsi="Times" w:cs="Times"/>
      <w:b/>
      <w:bCs/>
      <w:sz w:val="30"/>
      <w:szCs w:val="30"/>
      <w:lang w:val="pt-BR"/>
    </w:rPr>
  </w:style>
  <w:style w:type="character" w:customStyle="1" w:styleId="Char17">
    <w:name w:val="Char17"/>
    <w:uiPriority w:val="99"/>
    <w:qFormat/>
    <w:rsid w:val="00284C7F"/>
    <w:rPr>
      <w:rFonts w:ascii="Arial" w:hAnsi="Arial" w:cs="Arial"/>
      <w:b/>
      <w:bCs/>
      <w:sz w:val="28"/>
      <w:szCs w:val="28"/>
      <w:lang w:val="pt-BR"/>
    </w:rPr>
  </w:style>
  <w:style w:type="character" w:customStyle="1" w:styleId="WW-Absatz-Standardschriftart11111111111111111111111">
    <w:name w:val="WW-Absatz-Standardschriftart11111111111111111111111"/>
    <w:uiPriority w:val="99"/>
    <w:qFormat/>
    <w:rsid w:val="00284C7F"/>
  </w:style>
  <w:style w:type="character" w:customStyle="1" w:styleId="WW-Absatz-Standardschriftart111111111111111111111111">
    <w:name w:val="WW-Absatz-Standardschriftart111111111111111111111111"/>
    <w:uiPriority w:val="99"/>
    <w:qFormat/>
    <w:rsid w:val="00284C7F"/>
  </w:style>
  <w:style w:type="character" w:customStyle="1" w:styleId="WW-Absatz-Standardschriftart1111111111111111111111111">
    <w:name w:val="WW-Absatz-Standardschriftart1111111111111111111111111"/>
    <w:uiPriority w:val="99"/>
    <w:qFormat/>
    <w:rsid w:val="00284C7F"/>
  </w:style>
  <w:style w:type="character" w:customStyle="1" w:styleId="Char7">
    <w:name w:val="Char7"/>
    <w:uiPriority w:val="99"/>
    <w:qFormat/>
    <w:rsid w:val="00284C7F"/>
    <w:rPr>
      <w:rFonts w:cs="Times New Roman"/>
      <w:lang w:val="pt-BR"/>
    </w:rPr>
  </w:style>
  <w:style w:type="character" w:customStyle="1" w:styleId="Char6">
    <w:name w:val="Char6"/>
    <w:uiPriority w:val="99"/>
    <w:qFormat/>
    <w:rsid w:val="00284C7F"/>
    <w:rPr>
      <w:rFonts w:ascii="Tahoma" w:hAnsi="Tahoma" w:cs="Tahoma"/>
      <w:sz w:val="16"/>
      <w:szCs w:val="16"/>
      <w:lang w:val="pt-BR"/>
    </w:rPr>
  </w:style>
  <w:style w:type="character" w:customStyle="1" w:styleId="Char5">
    <w:name w:val="Char5"/>
    <w:uiPriority w:val="99"/>
    <w:qFormat/>
    <w:rsid w:val="00284C7F"/>
    <w:rPr>
      <w:rFonts w:cs="Times New Roman"/>
      <w:lang w:val="pt-BR"/>
    </w:rPr>
  </w:style>
  <w:style w:type="character" w:customStyle="1" w:styleId="Char4">
    <w:name w:val="Char4"/>
    <w:uiPriority w:val="99"/>
    <w:qFormat/>
    <w:rsid w:val="00284C7F"/>
    <w:rPr>
      <w:rFonts w:ascii="Tms Rmn" w:hAnsi="Tms Rmn" w:cs="Tms Rmn"/>
      <w:position w:val="0"/>
      <w:sz w:val="24"/>
      <w:szCs w:val="24"/>
      <w:vertAlign w:val="baseline"/>
      <w:lang w:val="pt-BR"/>
    </w:rPr>
  </w:style>
  <w:style w:type="character" w:customStyle="1" w:styleId="Char3">
    <w:name w:val="Char3"/>
    <w:uiPriority w:val="99"/>
    <w:qFormat/>
    <w:rsid w:val="00284C7F"/>
    <w:rPr>
      <w:rFonts w:cs="Times New Roman"/>
      <w:sz w:val="16"/>
      <w:szCs w:val="16"/>
      <w:lang w:val="pt-BR"/>
    </w:rPr>
  </w:style>
  <w:style w:type="character" w:customStyle="1" w:styleId="Char2">
    <w:name w:val="Char2"/>
    <w:uiPriority w:val="99"/>
    <w:qFormat/>
    <w:rsid w:val="00284C7F"/>
    <w:rPr>
      <w:rFonts w:ascii="Arial" w:hAnsi="Arial" w:cs="Arial"/>
      <w:sz w:val="28"/>
      <w:szCs w:val="28"/>
      <w:lang w:val="pt-BR"/>
    </w:rPr>
  </w:style>
  <w:style w:type="character" w:customStyle="1" w:styleId="Char1">
    <w:name w:val="Char1"/>
    <w:uiPriority w:val="99"/>
    <w:qFormat/>
    <w:rsid w:val="00284C7F"/>
    <w:rPr>
      <w:rFonts w:ascii="Tms Rmn" w:hAnsi="Tms Rmn" w:cs="Tms Rmn"/>
      <w:b/>
      <w:bCs/>
      <w:position w:val="0"/>
      <w:sz w:val="24"/>
      <w:szCs w:val="24"/>
      <w:vertAlign w:val="baseline"/>
      <w:lang w:val="pt-BR"/>
    </w:rPr>
  </w:style>
  <w:style w:type="character" w:customStyle="1" w:styleId="BodyTextChar">
    <w:name w:val="Body Text Char"/>
    <w:uiPriority w:val="99"/>
    <w:qFormat/>
    <w:rsid w:val="00284C7F"/>
    <w:rPr>
      <w:rFonts w:cs="Times New Roman"/>
      <w:sz w:val="20"/>
      <w:szCs w:val="20"/>
      <w:lang w:eastAsia="zh-CN"/>
    </w:rPr>
  </w:style>
  <w:style w:type="character" w:customStyle="1" w:styleId="SubtitleChar">
    <w:name w:val="Subtitle Char"/>
    <w:uiPriority w:val="99"/>
    <w:qFormat/>
    <w:rsid w:val="00284C7F"/>
    <w:rPr>
      <w:rFonts w:ascii="Cambria" w:hAnsi="Cambria" w:cs="Cambria"/>
      <w:sz w:val="24"/>
      <w:lang w:eastAsia="zh-CN"/>
    </w:rPr>
  </w:style>
  <w:style w:type="character" w:customStyle="1" w:styleId="BodyTextIndentChar">
    <w:name w:val="Body Text Indent Char"/>
    <w:uiPriority w:val="99"/>
    <w:qFormat/>
    <w:rsid w:val="00284C7F"/>
    <w:rPr>
      <w:rFonts w:cs="Times New Roman"/>
      <w:sz w:val="20"/>
      <w:szCs w:val="20"/>
      <w:lang w:eastAsia="zh-CN"/>
    </w:rPr>
  </w:style>
  <w:style w:type="character" w:customStyle="1" w:styleId="BalloonTextChar">
    <w:name w:val="Balloon Text Char"/>
    <w:uiPriority w:val="99"/>
    <w:qFormat/>
    <w:rsid w:val="00284C7F"/>
    <w:rPr>
      <w:sz w:val="2"/>
      <w:lang w:eastAsia="zh-CN"/>
    </w:rPr>
  </w:style>
  <w:style w:type="character" w:customStyle="1" w:styleId="CommentTextChar">
    <w:name w:val="Comment Text Char"/>
    <w:uiPriority w:val="99"/>
    <w:qFormat/>
    <w:rsid w:val="00284C7F"/>
    <w:rPr>
      <w:sz w:val="20"/>
      <w:lang w:eastAsia="zh-CN"/>
    </w:rPr>
  </w:style>
  <w:style w:type="character" w:customStyle="1" w:styleId="CommentSubjectChar">
    <w:name w:val="Comment Subject Char"/>
    <w:uiPriority w:val="99"/>
    <w:qFormat/>
    <w:rsid w:val="00284C7F"/>
    <w:rPr>
      <w:b/>
      <w:sz w:val="20"/>
      <w:lang w:eastAsia="zh-CN"/>
    </w:rPr>
  </w:style>
  <w:style w:type="character" w:customStyle="1" w:styleId="Fontepargpadro14">
    <w:name w:val="Fonte parág. padrão14"/>
    <w:uiPriority w:val="99"/>
    <w:qFormat/>
    <w:rsid w:val="00284C7F"/>
  </w:style>
  <w:style w:type="character" w:customStyle="1" w:styleId="Fontepargpadro13">
    <w:name w:val="Fonte parág. padrão13"/>
    <w:uiPriority w:val="99"/>
    <w:qFormat/>
    <w:rsid w:val="00284C7F"/>
  </w:style>
  <w:style w:type="character" w:customStyle="1" w:styleId="Char211">
    <w:name w:val="Char211"/>
    <w:uiPriority w:val="99"/>
    <w:qFormat/>
    <w:rsid w:val="00284C7F"/>
    <w:rPr>
      <w:rFonts w:cs="Times New Roman"/>
      <w:sz w:val="24"/>
      <w:szCs w:val="24"/>
      <w:lang w:val="pt-BR"/>
    </w:rPr>
  </w:style>
  <w:style w:type="character" w:customStyle="1" w:styleId="Char201">
    <w:name w:val="Char201"/>
    <w:uiPriority w:val="99"/>
    <w:qFormat/>
    <w:rsid w:val="00284C7F"/>
    <w:rPr>
      <w:rFonts w:cs="Times New Roman"/>
      <w:b/>
      <w:bCs/>
      <w:lang w:val="pt-BR"/>
    </w:rPr>
  </w:style>
  <w:style w:type="character" w:customStyle="1" w:styleId="Char191">
    <w:name w:val="Char191"/>
    <w:uiPriority w:val="99"/>
    <w:qFormat/>
    <w:rsid w:val="00284C7F"/>
    <w:rPr>
      <w:rFonts w:ascii="Arial" w:hAnsi="Arial" w:cs="Arial"/>
      <w:b/>
      <w:bCs/>
      <w:sz w:val="24"/>
      <w:szCs w:val="24"/>
      <w:lang w:val="pt-BR"/>
    </w:rPr>
  </w:style>
  <w:style w:type="character" w:customStyle="1" w:styleId="Char181">
    <w:name w:val="Char181"/>
    <w:uiPriority w:val="99"/>
    <w:qFormat/>
    <w:rsid w:val="00284C7F"/>
    <w:rPr>
      <w:rFonts w:ascii="Times" w:hAnsi="Times" w:cs="Times"/>
      <w:b/>
      <w:bCs/>
      <w:sz w:val="30"/>
      <w:szCs w:val="30"/>
      <w:lang w:val="pt-BR"/>
    </w:rPr>
  </w:style>
  <w:style w:type="character" w:customStyle="1" w:styleId="Char171">
    <w:name w:val="Char171"/>
    <w:uiPriority w:val="99"/>
    <w:qFormat/>
    <w:rsid w:val="00284C7F"/>
    <w:rPr>
      <w:rFonts w:ascii="Arial" w:hAnsi="Arial" w:cs="Arial"/>
      <w:b/>
      <w:bCs/>
      <w:sz w:val="28"/>
      <w:szCs w:val="28"/>
      <w:lang w:val="pt-BR"/>
    </w:rPr>
  </w:style>
  <w:style w:type="character" w:customStyle="1" w:styleId="Char161">
    <w:name w:val="Char161"/>
    <w:uiPriority w:val="99"/>
    <w:qFormat/>
    <w:rsid w:val="00284C7F"/>
    <w:rPr>
      <w:rFonts w:ascii="Tms Rmn" w:hAnsi="Tms Rmn" w:cs="Tms Rmn"/>
      <w:b/>
      <w:bCs/>
      <w:position w:val="0"/>
      <w:sz w:val="24"/>
      <w:szCs w:val="24"/>
      <w:vertAlign w:val="baseline"/>
      <w:lang w:val="pt-BR"/>
    </w:rPr>
  </w:style>
  <w:style w:type="character" w:customStyle="1" w:styleId="Char151">
    <w:name w:val="Char151"/>
    <w:uiPriority w:val="99"/>
    <w:qFormat/>
    <w:rsid w:val="00284C7F"/>
    <w:rPr>
      <w:rFonts w:ascii="Arial" w:hAnsi="Arial" w:cs="Arial"/>
      <w:sz w:val="28"/>
      <w:szCs w:val="28"/>
      <w:lang w:val="pt-BR"/>
    </w:rPr>
  </w:style>
  <w:style w:type="character" w:customStyle="1" w:styleId="Char141">
    <w:name w:val="Char141"/>
    <w:uiPriority w:val="99"/>
    <w:qFormat/>
    <w:rsid w:val="00284C7F"/>
    <w:rPr>
      <w:rFonts w:ascii="Arial" w:hAnsi="Arial" w:cs="Arial"/>
      <w:b/>
      <w:bCs/>
      <w:sz w:val="24"/>
      <w:szCs w:val="24"/>
      <w:lang w:val="pt-BR"/>
    </w:rPr>
  </w:style>
  <w:style w:type="character" w:customStyle="1" w:styleId="Char131">
    <w:name w:val="Char131"/>
    <w:uiPriority w:val="99"/>
    <w:qFormat/>
    <w:rsid w:val="00284C7F"/>
    <w:rPr>
      <w:rFonts w:cs="Times New Roman"/>
      <w:b/>
      <w:bCs/>
      <w:sz w:val="24"/>
      <w:szCs w:val="24"/>
      <w:lang w:val="pt-BR"/>
    </w:rPr>
  </w:style>
  <w:style w:type="character" w:customStyle="1" w:styleId="WW-Absatz-Standardschriftart11111111111111111111111111">
    <w:name w:val="WW-Absatz-Standardschriftart11111111111111111111111111"/>
    <w:uiPriority w:val="99"/>
    <w:qFormat/>
    <w:rsid w:val="00284C7F"/>
  </w:style>
  <w:style w:type="character" w:customStyle="1" w:styleId="Char121">
    <w:name w:val="Char121"/>
    <w:uiPriority w:val="99"/>
    <w:qFormat/>
    <w:rsid w:val="00284C7F"/>
    <w:rPr>
      <w:rFonts w:cs="Times New Roman"/>
      <w:sz w:val="28"/>
      <w:szCs w:val="28"/>
      <w:lang w:val="pt-BR"/>
    </w:rPr>
  </w:style>
  <w:style w:type="character" w:customStyle="1" w:styleId="Char111">
    <w:name w:val="Char111"/>
    <w:uiPriority w:val="99"/>
    <w:qFormat/>
    <w:rsid w:val="00284C7F"/>
    <w:rPr>
      <w:rFonts w:ascii="Arial" w:hAnsi="Arial" w:cs="Arial"/>
      <w:sz w:val="28"/>
      <w:szCs w:val="28"/>
      <w:lang w:val="pt-BR"/>
    </w:rPr>
  </w:style>
  <w:style w:type="character" w:customStyle="1" w:styleId="Char101">
    <w:name w:val="Char101"/>
    <w:uiPriority w:val="99"/>
    <w:qFormat/>
    <w:rsid w:val="00284C7F"/>
    <w:rPr>
      <w:rFonts w:ascii="Arial" w:eastAsia="Arial Unicode MS" w:hAnsi="Arial" w:cs="Arial"/>
      <w:i/>
      <w:iCs/>
      <w:sz w:val="28"/>
      <w:szCs w:val="28"/>
      <w:lang w:val="pt-BR"/>
    </w:rPr>
  </w:style>
  <w:style w:type="character" w:customStyle="1" w:styleId="Char91">
    <w:name w:val="Char91"/>
    <w:uiPriority w:val="99"/>
    <w:qFormat/>
    <w:rsid w:val="00284C7F"/>
    <w:rPr>
      <w:rFonts w:ascii="Arial" w:hAnsi="Arial" w:cs="Arial"/>
      <w:lang w:val="pt-BR"/>
    </w:rPr>
  </w:style>
  <w:style w:type="character" w:customStyle="1" w:styleId="Char81">
    <w:name w:val="Char81"/>
    <w:uiPriority w:val="99"/>
    <w:qFormat/>
    <w:rsid w:val="00284C7F"/>
    <w:rPr>
      <w:rFonts w:cs="Times New Roman"/>
      <w:lang w:val="en-US"/>
    </w:rPr>
  </w:style>
  <w:style w:type="character" w:customStyle="1" w:styleId="Char71">
    <w:name w:val="Char71"/>
    <w:uiPriority w:val="99"/>
    <w:qFormat/>
    <w:rsid w:val="00284C7F"/>
    <w:rPr>
      <w:rFonts w:cs="Times New Roman"/>
      <w:lang w:val="pt-BR"/>
    </w:rPr>
  </w:style>
  <w:style w:type="character" w:customStyle="1" w:styleId="Char61">
    <w:name w:val="Char61"/>
    <w:uiPriority w:val="99"/>
    <w:qFormat/>
    <w:rsid w:val="00284C7F"/>
    <w:rPr>
      <w:rFonts w:ascii="Tahoma" w:hAnsi="Tahoma" w:cs="Tahoma"/>
      <w:sz w:val="16"/>
      <w:szCs w:val="16"/>
      <w:lang w:val="pt-BR"/>
    </w:rPr>
  </w:style>
  <w:style w:type="character" w:customStyle="1" w:styleId="Char51">
    <w:name w:val="Char51"/>
    <w:uiPriority w:val="99"/>
    <w:qFormat/>
    <w:rsid w:val="00284C7F"/>
    <w:rPr>
      <w:rFonts w:cs="Times New Roman"/>
      <w:lang w:val="pt-BR"/>
    </w:rPr>
  </w:style>
  <w:style w:type="character" w:customStyle="1" w:styleId="Char41">
    <w:name w:val="Char41"/>
    <w:uiPriority w:val="99"/>
    <w:qFormat/>
    <w:rsid w:val="00284C7F"/>
    <w:rPr>
      <w:rFonts w:ascii="Tms Rmn" w:hAnsi="Tms Rmn" w:cs="Tms Rmn"/>
      <w:position w:val="0"/>
      <w:sz w:val="24"/>
      <w:szCs w:val="24"/>
      <w:vertAlign w:val="baseline"/>
      <w:lang w:val="pt-BR"/>
    </w:rPr>
  </w:style>
  <w:style w:type="character" w:customStyle="1" w:styleId="CharChar1">
    <w:name w:val="Char Char1"/>
    <w:uiPriority w:val="99"/>
    <w:qFormat/>
    <w:rsid w:val="00284C7F"/>
    <w:rPr>
      <w:rFonts w:cs="Times New Roman"/>
      <w:lang w:val="pt-BR"/>
    </w:rPr>
  </w:style>
  <w:style w:type="character" w:customStyle="1" w:styleId="Char31">
    <w:name w:val="Char31"/>
    <w:uiPriority w:val="99"/>
    <w:qFormat/>
    <w:rsid w:val="00284C7F"/>
    <w:rPr>
      <w:rFonts w:cs="Times New Roman"/>
      <w:sz w:val="16"/>
      <w:szCs w:val="16"/>
      <w:lang w:val="pt-BR"/>
    </w:rPr>
  </w:style>
  <w:style w:type="character" w:customStyle="1" w:styleId="Char22">
    <w:name w:val="Char22"/>
    <w:uiPriority w:val="99"/>
    <w:qFormat/>
    <w:rsid w:val="00284C7F"/>
    <w:rPr>
      <w:rFonts w:ascii="Arial" w:hAnsi="Arial" w:cs="Arial"/>
      <w:sz w:val="28"/>
      <w:szCs w:val="28"/>
      <w:lang w:val="pt-BR"/>
    </w:rPr>
  </w:style>
  <w:style w:type="character" w:customStyle="1" w:styleId="Char110">
    <w:name w:val="Char110"/>
    <w:uiPriority w:val="99"/>
    <w:qFormat/>
    <w:rsid w:val="00284C7F"/>
    <w:rPr>
      <w:rFonts w:ascii="Tms Rmn" w:hAnsi="Tms Rmn" w:cs="Tms Rmn"/>
      <w:b/>
      <w:bCs/>
      <w:position w:val="0"/>
      <w:sz w:val="24"/>
      <w:szCs w:val="24"/>
      <w:vertAlign w:val="baseline"/>
      <w:lang w:val="pt-BR"/>
    </w:rPr>
  </w:style>
  <w:style w:type="character" w:customStyle="1" w:styleId="Hyperlink1">
    <w:name w:val="Hyperlink1"/>
    <w:uiPriority w:val="99"/>
    <w:qFormat/>
    <w:rsid w:val="00284C7F"/>
    <w:rPr>
      <w:rFonts w:cs="Times New Roman"/>
      <w:color w:val="0000FF"/>
      <w:u w:val="single"/>
    </w:rPr>
  </w:style>
  <w:style w:type="character" w:customStyle="1" w:styleId="BodyTextIndentChar1">
    <w:name w:val="Body Text Indent Char1"/>
    <w:uiPriority w:val="99"/>
    <w:qFormat/>
    <w:rsid w:val="00284C7F"/>
    <w:rPr>
      <w:rFonts w:cs="Times New Roman"/>
      <w:sz w:val="20"/>
      <w:szCs w:val="20"/>
      <w:lang w:eastAsia="zh-CN"/>
    </w:rPr>
  </w:style>
  <w:style w:type="character" w:customStyle="1" w:styleId="WW8Num11z3">
    <w:name w:val="WW8Num11z3"/>
    <w:uiPriority w:val="99"/>
    <w:qFormat/>
    <w:rsid w:val="00284C7F"/>
  </w:style>
  <w:style w:type="character" w:customStyle="1" w:styleId="WW8Num11z4">
    <w:name w:val="WW8Num11z4"/>
    <w:uiPriority w:val="99"/>
    <w:qFormat/>
    <w:rsid w:val="00284C7F"/>
  </w:style>
  <w:style w:type="character" w:customStyle="1" w:styleId="WW8Num11z5">
    <w:name w:val="WW8Num11z5"/>
    <w:uiPriority w:val="99"/>
    <w:qFormat/>
    <w:rsid w:val="00284C7F"/>
  </w:style>
  <w:style w:type="character" w:customStyle="1" w:styleId="WW8Num11z6">
    <w:name w:val="WW8Num11z6"/>
    <w:uiPriority w:val="99"/>
    <w:qFormat/>
    <w:rsid w:val="00284C7F"/>
  </w:style>
  <w:style w:type="character" w:customStyle="1" w:styleId="WW8Num11z7">
    <w:name w:val="WW8Num11z7"/>
    <w:uiPriority w:val="99"/>
    <w:qFormat/>
    <w:rsid w:val="00284C7F"/>
  </w:style>
  <w:style w:type="character" w:customStyle="1" w:styleId="WW8Num11z8">
    <w:name w:val="WW8Num11z8"/>
    <w:uiPriority w:val="99"/>
    <w:qFormat/>
    <w:rsid w:val="00284C7F"/>
  </w:style>
  <w:style w:type="character" w:customStyle="1" w:styleId="WW8Num15z4">
    <w:name w:val="WW8Num15z4"/>
    <w:uiPriority w:val="99"/>
    <w:qFormat/>
    <w:rsid w:val="00284C7F"/>
  </w:style>
  <w:style w:type="character" w:customStyle="1" w:styleId="WW8Num15z5">
    <w:name w:val="WW8Num15z5"/>
    <w:uiPriority w:val="99"/>
    <w:qFormat/>
    <w:rsid w:val="00284C7F"/>
  </w:style>
  <w:style w:type="character" w:customStyle="1" w:styleId="WW8Num15z6">
    <w:name w:val="WW8Num15z6"/>
    <w:uiPriority w:val="99"/>
    <w:qFormat/>
    <w:rsid w:val="00284C7F"/>
  </w:style>
  <w:style w:type="character" w:customStyle="1" w:styleId="WW8Num15z7">
    <w:name w:val="WW8Num15z7"/>
    <w:uiPriority w:val="99"/>
    <w:qFormat/>
    <w:rsid w:val="00284C7F"/>
  </w:style>
  <w:style w:type="character" w:customStyle="1" w:styleId="WW8Num15z8">
    <w:name w:val="WW8Num15z8"/>
    <w:uiPriority w:val="99"/>
    <w:qFormat/>
    <w:rsid w:val="00284C7F"/>
  </w:style>
  <w:style w:type="character" w:customStyle="1" w:styleId="WW8Num41z1">
    <w:name w:val="WW8Num41z1"/>
    <w:uiPriority w:val="99"/>
    <w:qFormat/>
    <w:rsid w:val="00284C7F"/>
  </w:style>
  <w:style w:type="character" w:customStyle="1" w:styleId="WW8Num41z2">
    <w:name w:val="WW8Num41z2"/>
    <w:uiPriority w:val="99"/>
    <w:qFormat/>
    <w:rsid w:val="00284C7F"/>
  </w:style>
  <w:style w:type="character" w:customStyle="1" w:styleId="WW8Num41z3">
    <w:name w:val="WW8Num41z3"/>
    <w:uiPriority w:val="99"/>
    <w:qFormat/>
    <w:rsid w:val="00284C7F"/>
  </w:style>
  <w:style w:type="character" w:customStyle="1" w:styleId="WW8Num41z4">
    <w:name w:val="WW8Num41z4"/>
    <w:uiPriority w:val="99"/>
    <w:qFormat/>
    <w:rsid w:val="00284C7F"/>
  </w:style>
  <w:style w:type="character" w:customStyle="1" w:styleId="WW8Num41z5">
    <w:name w:val="WW8Num41z5"/>
    <w:uiPriority w:val="99"/>
    <w:qFormat/>
    <w:rsid w:val="00284C7F"/>
  </w:style>
  <w:style w:type="character" w:customStyle="1" w:styleId="WW8Num41z6">
    <w:name w:val="WW8Num41z6"/>
    <w:uiPriority w:val="99"/>
    <w:qFormat/>
    <w:rsid w:val="00284C7F"/>
  </w:style>
  <w:style w:type="character" w:customStyle="1" w:styleId="WW8Num41z7">
    <w:name w:val="WW8Num41z7"/>
    <w:uiPriority w:val="99"/>
    <w:qFormat/>
    <w:rsid w:val="00284C7F"/>
  </w:style>
  <w:style w:type="character" w:customStyle="1" w:styleId="WW8Num41z8">
    <w:name w:val="WW8Num41z8"/>
    <w:uiPriority w:val="99"/>
    <w:qFormat/>
    <w:rsid w:val="00284C7F"/>
  </w:style>
  <w:style w:type="character" w:customStyle="1" w:styleId="BalloonTextChar1">
    <w:name w:val="Balloon Text Char1"/>
    <w:uiPriority w:val="99"/>
    <w:qFormat/>
    <w:rsid w:val="00111A7D"/>
    <w:rPr>
      <w:rFonts w:ascii="Segoe UI" w:hAnsi="Segoe UI" w:cs="Segoe UI"/>
      <w:sz w:val="18"/>
      <w:szCs w:val="18"/>
      <w:lang w:val="pt-BR"/>
    </w:rPr>
  </w:style>
  <w:style w:type="character" w:customStyle="1" w:styleId="BodyTextChar1">
    <w:name w:val="Body Text Char1"/>
    <w:uiPriority w:val="99"/>
    <w:qFormat/>
    <w:rsid w:val="00111A7D"/>
    <w:rPr>
      <w:rFonts w:ascii="Times New Roman" w:hAnsi="Times New Roman" w:cs="Times New Roman"/>
      <w:sz w:val="20"/>
      <w:szCs w:val="20"/>
      <w:lang w:eastAsia="ar-SA" w:bidi="ar-SA"/>
    </w:rPr>
  </w:style>
  <w:style w:type="character" w:customStyle="1" w:styleId="BodyText3Char">
    <w:name w:val="Body Text 3 Char"/>
    <w:uiPriority w:val="99"/>
    <w:qFormat/>
    <w:rsid w:val="00111A7D"/>
    <w:rPr>
      <w:rFonts w:ascii="Times New Roman" w:hAnsi="Times New Roman" w:cs="Times New Roman"/>
      <w:sz w:val="16"/>
      <w:szCs w:val="16"/>
      <w:lang w:eastAsia="ar-SA" w:bidi="ar-SA"/>
    </w:rPr>
  </w:style>
  <w:style w:type="character" w:customStyle="1" w:styleId="PlainTextChar">
    <w:name w:val="Plain Text Char"/>
    <w:uiPriority w:val="99"/>
    <w:qFormat/>
    <w:rsid w:val="00111A7D"/>
    <w:rPr>
      <w:rFonts w:ascii="Courier New" w:hAnsi="Courier New" w:cs="Courier New"/>
      <w:sz w:val="20"/>
      <w:szCs w:val="20"/>
    </w:rPr>
  </w:style>
  <w:style w:type="character" w:customStyle="1" w:styleId="BodyTextIndent2Char">
    <w:name w:val="Body Text Indent 2 Char"/>
    <w:uiPriority w:val="99"/>
    <w:qFormat/>
    <w:rsid w:val="00111A7D"/>
    <w:rPr>
      <w:rFonts w:ascii="Times New Roman" w:hAnsi="Times New Roman" w:cs="Times New Roman"/>
      <w:sz w:val="20"/>
      <w:szCs w:val="20"/>
    </w:rPr>
  </w:style>
  <w:style w:type="character" w:customStyle="1" w:styleId="BodyTextIndent3Char">
    <w:name w:val="Body Text Indent 3 Char"/>
    <w:uiPriority w:val="99"/>
    <w:qFormat/>
    <w:rsid w:val="00111A7D"/>
    <w:rPr>
      <w:rFonts w:ascii="Times New Roman" w:hAnsi="Times New Roman" w:cs="Times New Roman"/>
      <w:sz w:val="20"/>
      <w:szCs w:val="20"/>
    </w:rPr>
  </w:style>
  <w:style w:type="character" w:customStyle="1" w:styleId="BodyText2Char">
    <w:name w:val="Body Text 2 Char"/>
    <w:uiPriority w:val="99"/>
    <w:qFormat/>
    <w:rsid w:val="00111A7D"/>
    <w:rPr>
      <w:rFonts w:ascii="Times New Roman" w:hAnsi="Times New Roman" w:cs="Times New Roman"/>
      <w:sz w:val="20"/>
      <w:szCs w:val="20"/>
    </w:rPr>
  </w:style>
  <w:style w:type="character" w:customStyle="1" w:styleId="SubtitleChar1">
    <w:name w:val="Subtitle Char1"/>
    <w:uiPriority w:val="99"/>
    <w:qFormat/>
    <w:rsid w:val="00111A7D"/>
    <w:rPr>
      <w:rFonts w:ascii="Arial" w:hAnsi="Arial" w:cs="Arial"/>
      <w:sz w:val="20"/>
      <w:szCs w:val="20"/>
      <w:lang w:val="pt-PT"/>
    </w:rPr>
  </w:style>
  <w:style w:type="character" w:customStyle="1" w:styleId="HeaderChar1">
    <w:name w:val="Header Char1"/>
    <w:uiPriority w:val="99"/>
    <w:qFormat/>
    <w:rsid w:val="00111A7D"/>
    <w:rPr>
      <w:lang w:val="pt-BR"/>
    </w:rPr>
  </w:style>
  <w:style w:type="character" w:customStyle="1" w:styleId="FooterChar1">
    <w:name w:val="Footer Char1"/>
    <w:uiPriority w:val="99"/>
    <w:qFormat/>
    <w:rsid w:val="00111A7D"/>
    <w:rPr>
      <w:lang w:val="pt-BR"/>
    </w:rPr>
  </w:style>
  <w:style w:type="character" w:customStyle="1" w:styleId="FootnoteTextChar">
    <w:name w:val="Footnote Text Char"/>
    <w:uiPriority w:val="99"/>
    <w:qFormat/>
    <w:rsid w:val="00111A7D"/>
    <w:rPr>
      <w:rFonts w:ascii="Times New Roman" w:hAnsi="Times New Roman" w:cs="Times New Roman"/>
      <w:sz w:val="20"/>
      <w:szCs w:val="20"/>
      <w:lang w:val="pt-BR" w:eastAsia="ar-SA" w:bidi="ar-SA"/>
    </w:rPr>
  </w:style>
  <w:style w:type="character" w:customStyle="1" w:styleId="TtuloChar1">
    <w:name w:val="Título Char1"/>
    <w:basedOn w:val="Fontepargpadro"/>
    <w:uiPriority w:val="99"/>
    <w:qFormat/>
    <w:rsid w:val="00111A7D"/>
    <w:rPr>
      <w:rFonts w:ascii="Cambria" w:hAnsi="Cambria" w:cs="Cambria"/>
      <w:b/>
      <w:bCs/>
      <w:color w:val="00000A"/>
      <w:sz w:val="32"/>
      <w:szCs w:val="32"/>
      <w:lang w:eastAsia="en-US"/>
    </w:rPr>
  </w:style>
  <w:style w:type="character" w:customStyle="1" w:styleId="MenoPendente1">
    <w:name w:val="Menção Pendente1"/>
    <w:basedOn w:val="Fontepargpadro"/>
    <w:uiPriority w:val="99"/>
    <w:semiHidden/>
    <w:unhideWhenUsed/>
    <w:qFormat/>
    <w:rsid w:val="00647323"/>
    <w:rPr>
      <w:color w:val="605E5C"/>
      <w:shd w:val="clear" w:color="auto" w:fill="E1DFDD"/>
    </w:rPr>
  </w:style>
  <w:style w:type="character" w:customStyle="1" w:styleId="PargrafodaListaChar">
    <w:name w:val="Parágrafo da Lista Char"/>
    <w:aliases w:val="Texto Char,List I Paragraph Char,Lista Paragrafo em Preto Char,Marcadores PDTI Char,Item2 Char,Item3 Char,Segundo Char,Lista Itens Char,List Paragraph Char,titulo1 Char,Due date Char,Alpha Char,SheParágrafo da Lista Char"/>
    <w:link w:val="PargrafodaLista"/>
    <w:uiPriority w:val="34"/>
    <w:qFormat/>
    <w:rsid w:val="009C522F"/>
    <w:rPr>
      <w:rFonts w:ascii="Times New Roman" w:eastAsia="Times New Roman" w:hAnsi="Times New Roman" w:cs="Times New Roman"/>
      <w:sz w:val="20"/>
      <w:szCs w:val="20"/>
      <w:lang w:val="pt-BR" w:eastAsia="ar-SA"/>
    </w:rPr>
  </w:style>
  <w:style w:type="character" w:customStyle="1" w:styleId="MenoPendente2">
    <w:name w:val="Menção Pendente2"/>
    <w:basedOn w:val="Fontepargpadro"/>
    <w:uiPriority w:val="99"/>
    <w:semiHidden/>
    <w:unhideWhenUsed/>
    <w:qFormat/>
    <w:rsid w:val="00006047"/>
    <w:rPr>
      <w:color w:val="605E5C"/>
      <w:shd w:val="clear" w:color="auto" w:fill="E1DFDD"/>
    </w:rPr>
  </w:style>
  <w:style w:type="character" w:customStyle="1" w:styleId="Nivel2Char">
    <w:name w:val="Nivel 2 Char"/>
    <w:basedOn w:val="Fontepargpadro"/>
    <w:link w:val="Nivel2"/>
    <w:qFormat/>
    <w:locked/>
    <w:rsid w:val="00324923"/>
    <w:rPr>
      <w:rFonts w:ascii="Arial" w:hAnsi="Arial" w:cs="Arial"/>
      <w:color w:val="000000"/>
      <w:lang w:eastAsia="pt-BR"/>
    </w:rPr>
  </w:style>
  <w:style w:type="character" w:customStyle="1" w:styleId="Nivel3Char">
    <w:name w:val="Nivel 3 Char"/>
    <w:basedOn w:val="Fontepargpadro"/>
    <w:link w:val="Nivel3"/>
    <w:qFormat/>
    <w:locked/>
    <w:rsid w:val="00324923"/>
    <w:rPr>
      <w:rFonts w:ascii="Arial" w:hAnsi="Arial" w:cs="Arial"/>
      <w:color w:val="000000"/>
      <w:lang w:eastAsia="pt-BR"/>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537B6A"/>
    <w:pPr>
      <w:spacing w:after="120"/>
    </w:pPr>
    <w:rPr>
      <w:rFonts w:ascii="Times New Roman" w:eastAsia="Times New Roman" w:hAnsi="Times New Roman" w:cs="Times New Roman"/>
      <w:sz w:val="20"/>
      <w:szCs w:val="20"/>
      <w:lang w:eastAsia="ar-SA"/>
    </w:rPr>
  </w:style>
  <w:style w:type="paragraph" w:styleId="Lista">
    <w:name w:val="List"/>
    <w:basedOn w:val="Corpodetexto"/>
    <w:uiPriority w:val="99"/>
    <w:rsid w:val="00AC5D17"/>
    <w:rPr>
      <w:rFonts w:cs="Mangal"/>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rsid w:val="002B3ED3"/>
    <w:pPr>
      <w:suppressLineNumbers/>
    </w:pPr>
    <w:rPr>
      <w:rFonts w:ascii="Times New Roman" w:eastAsia="Times New Roman" w:hAnsi="Times New Roman" w:cs="Tahoma"/>
      <w:sz w:val="20"/>
      <w:szCs w:val="20"/>
      <w:lang w:eastAsia="ar-SA"/>
    </w:rPr>
  </w:style>
  <w:style w:type="paragraph" w:customStyle="1" w:styleId="caption1">
    <w:name w:val="caption1"/>
    <w:basedOn w:val="Normal"/>
    <w:qFormat/>
    <w:pPr>
      <w:suppressLineNumbers/>
      <w:spacing w:before="120" w:after="120"/>
    </w:pPr>
    <w:rPr>
      <w:rFonts w:cs="Lucida Sans"/>
      <w:i/>
      <w:iCs/>
    </w:rPr>
  </w:style>
  <w:style w:type="paragraph" w:customStyle="1" w:styleId="Ttulo10">
    <w:name w:val="Título1"/>
    <w:basedOn w:val="Normal"/>
    <w:next w:val="Corpodetexto"/>
    <w:uiPriority w:val="99"/>
    <w:qFormat/>
    <w:rsid w:val="009C4557"/>
    <w:pPr>
      <w:jc w:val="center"/>
    </w:pPr>
    <w:rPr>
      <w:rFonts w:ascii="Times New Roman" w:eastAsia="Times New Roman" w:hAnsi="Times New Roman" w:cs="Times New Roman"/>
      <w:b/>
      <w:bCs/>
      <w:color w:val="0000FF"/>
      <w:sz w:val="36"/>
      <w:lang w:eastAsia="zh-CN"/>
    </w:rPr>
  </w:style>
  <w:style w:type="paragraph" w:customStyle="1" w:styleId="caption11">
    <w:name w:val="caption11"/>
    <w:basedOn w:val="Normal"/>
    <w:qFormat/>
    <w:pPr>
      <w:suppressLineNumbers/>
      <w:spacing w:before="120" w:after="120"/>
    </w:pPr>
    <w:rPr>
      <w:rFonts w:cs="Lucida Sans"/>
      <w:i/>
      <w:iCs/>
    </w:rPr>
  </w:style>
  <w:style w:type="paragraph" w:customStyle="1" w:styleId="Normal1">
    <w:name w:val="Normal1"/>
    <w:uiPriority w:val="99"/>
    <w:qFormat/>
    <w:rsid w:val="002B3ED3"/>
    <w:pPr>
      <w:spacing w:after="160" w:line="259" w:lineRule="auto"/>
    </w:pPr>
    <w:rPr>
      <w:rFonts w:ascii="Calibri" w:eastAsia="Calibri" w:hAnsi="Calibri" w:cs="Calibri"/>
      <w:color w:val="000000"/>
      <w:sz w:val="22"/>
      <w:szCs w:val="22"/>
      <w:lang w:val="pt-BR"/>
    </w:rPr>
  </w:style>
  <w:style w:type="paragraph" w:customStyle="1" w:styleId="Ttulo11">
    <w:name w:val="Título 11"/>
    <w:basedOn w:val="Normal"/>
    <w:next w:val="Normal"/>
    <w:link w:val="Heading1Char"/>
    <w:uiPriority w:val="99"/>
    <w:qFormat/>
    <w:rsid w:val="00537B6A"/>
    <w:pPr>
      <w:keepNext/>
      <w:tabs>
        <w:tab w:val="left" w:pos="0"/>
      </w:tabs>
      <w:outlineLvl w:val="0"/>
    </w:pPr>
    <w:rPr>
      <w:rFonts w:ascii="Times New Roman" w:eastAsia="Times New Roman" w:hAnsi="Times New Roman" w:cs="Times New Roman"/>
      <w:szCs w:val="20"/>
      <w:lang w:eastAsia="ar-SA"/>
    </w:rPr>
  </w:style>
  <w:style w:type="paragraph" w:customStyle="1" w:styleId="Ttulo21">
    <w:name w:val="Título 21"/>
    <w:basedOn w:val="Normal"/>
    <w:next w:val="Normal"/>
    <w:link w:val="Heading2Char"/>
    <w:uiPriority w:val="99"/>
    <w:qFormat/>
    <w:rsid w:val="00537B6A"/>
    <w:pPr>
      <w:keepNext/>
      <w:tabs>
        <w:tab w:val="left" w:pos="0"/>
        <w:tab w:val="left" w:pos="288"/>
        <w:tab w:val="left" w:pos="1008"/>
        <w:tab w:val="left" w:pos="1728"/>
        <w:tab w:val="left" w:pos="2448"/>
        <w:tab w:val="left" w:pos="3168"/>
        <w:tab w:val="left" w:pos="3888"/>
        <w:tab w:val="left" w:pos="4608"/>
        <w:tab w:val="left" w:pos="5328"/>
        <w:tab w:val="left" w:pos="6048"/>
        <w:tab w:val="left" w:pos="6768"/>
      </w:tabs>
      <w:spacing w:line="400" w:lineRule="exact"/>
      <w:jc w:val="center"/>
      <w:outlineLvl w:val="1"/>
    </w:pPr>
    <w:rPr>
      <w:rFonts w:ascii="Times New Roman" w:eastAsia="Batang" w:hAnsi="Times New Roman" w:cs="Times New Roman"/>
      <w:b/>
      <w:bCs/>
      <w:sz w:val="28"/>
      <w:szCs w:val="20"/>
      <w:lang w:eastAsia="ar-SA"/>
    </w:rPr>
  </w:style>
  <w:style w:type="paragraph" w:customStyle="1" w:styleId="Ttulo31">
    <w:name w:val="Título 31"/>
    <w:basedOn w:val="Normal"/>
    <w:next w:val="Normal"/>
    <w:link w:val="Heading3Char"/>
    <w:uiPriority w:val="99"/>
    <w:qFormat/>
    <w:rsid w:val="00537B6A"/>
    <w:pPr>
      <w:keepNext/>
      <w:widowControl w:val="0"/>
      <w:spacing w:before="240" w:after="60"/>
      <w:outlineLvl w:val="2"/>
    </w:pPr>
    <w:rPr>
      <w:rFonts w:ascii="Arial" w:eastAsia="Lucida Sans Unicode" w:hAnsi="Arial" w:cs="Times New Roman"/>
      <w:b/>
      <w:bCs/>
      <w:sz w:val="26"/>
      <w:szCs w:val="26"/>
      <w:lang w:eastAsia="ar-SA"/>
    </w:rPr>
  </w:style>
  <w:style w:type="paragraph" w:customStyle="1" w:styleId="Ttulo41">
    <w:name w:val="Título 41"/>
    <w:basedOn w:val="Normal"/>
    <w:next w:val="Normal"/>
    <w:link w:val="Heading4Char"/>
    <w:uiPriority w:val="99"/>
    <w:qFormat/>
    <w:rsid w:val="00537B6A"/>
    <w:pPr>
      <w:keepNext/>
      <w:spacing w:before="240" w:after="60"/>
      <w:outlineLvl w:val="3"/>
    </w:pPr>
    <w:rPr>
      <w:rFonts w:ascii="Times New Roman" w:eastAsia="Times New Roman" w:hAnsi="Times New Roman" w:cs="Times New Roman"/>
      <w:b/>
      <w:bCs/>
      <w:sz w:val="28"/>
      <w:szCs w:val="28"/>
      <w:lang w:eastAsia="ar-SA"/>
    </w:rPr>
  </w:style>
  <w:style w:type="paragraph" w:customStyle="1" w:styleId="Ttulo51">
    <w:name w:val="Título 51"/>
    <w:basedOn w:val="Normal"/>
    <w:next w:val="Normal"/>
    <w:link w:val="Heading5Char"/>
    <w:uiPriority w:val="99"/>
    <w:qFormat/>
    <w:rsid w:val="00537B6A"/>
    <w:pPr>
      <w:spacing w:before="240" w:after="60"/>
      <w:outlineLvl w:val="4"/>
    </w:pPr>
    <w:rPr>
      <w:rFonts w:ascii="Times New Roman" w:eastAsia="Times New Roman" w:hAnsi="Times New Roman" w:cs="Times New Roman"/>
      <w:b/>
      <w:bCs/>
      <w:i/>
      <w:iCs/>
      <w:sz w:val="26"/>
      <w:szCs w:val="26"/>
      <w:lang w:eastAsia="ar-SA"/>
    </w:rPr>
  </w:style>
  <w:style w:type="paragraph" w:customStyle="1" w:styleId="Ttulo61">
    <w:name w:val="Título 61"/>
    <w:basedOn w:val="Normal"/>
    <w:next w:val="Normal"/>
    <w:link w:val="Heading6Char"/>
    <w:uiPriority w:val="99"/>
    <w:qFormat/>
    <w:rsid w:val="00537B6A"/>
    <w:pPr>
      <w:keepNext/>
      <w:jc w:val="right"/>
      <w:outlineLvl w:val="5"/>
    </w:pPr>
    <w:rPr>
      <w:rFonts w:ascii="Times New Roman" w:eastAsia="Times New Roman" w:hAnsi="Times New Roman" w:cs="Times New Roman"/>
      <w:b/>
      <w:sz w:val="28"/>
      <w:szCs w:val="20"/>
    </w:rPr>
  </w:style>
  <w:style w:type="paragraph" w:customStyle="1" w:styleId="Ttulo71">
    <w:name w:val="Título 71"/>
    <w:basedOn w:val="Normal"/>
    <w:next w:val="Normal"/>
    <w:link w:val="Heading7Char"/>
    <w:uiPriority w:val="99"/>
    <w:qFormat/>
    <w:rsid w:val="00537B6A"/>
    <w:pPr>
      <w:spacing w:before="240" w:after="60"/>
      <w:outlineLvl w:val="6"/>
    </w:pPr>
    <w:rPr>
      <w:rFonts w:ascii="Times New Roman" w:eastAsia="Times New Roman" w:hAnsi="Times New Roman" w:cs="Times New Roman"/>
      <w:lang w:eastAsia="ar-SA"/>
    </w:rPr>
  </w:style>
  <w:style w:type="paragraph" w:customStyle="1" w:styleId="Ttulo81">
    <w:name w:val="Título 81"/>
    <w:basedOn w:val="Normal"/>
    <w:next w:val="Normal"/>
    <w:link w:val="Heading8Char"/>
    <w:uiPriority w:val="99"/>
    <w:qFormat/>
    <w:rsid w:val="00537B6A"/>
    <w:pPr>
      <w:spacing w:before="240" w:after="60"/>
      <w:outlineLvl w:val="7"/>
    </w:pPr>
    <w:rPr>
      <w:rFonts w:ascii="Times New Roman" w:eastAsia="Times New Roman" w:hAnsi="Times New Roman" w:cs="Times New Roman"/>
      <w:i/>
      <w:iCs/>
      <w:lang w:eastAsia="ar-SA"/>
    </w:rPr>
  </w:style>
  <w:style w:type="paragraph" w:customStyle="1" w:styleId="Ttulo91">
    <w:name w:val="Título 91"/>
    <w:basedOn w:val="Normal"/>
    <w:next w:val="Normal"/>
    <w:link w:val="Heading9Char"/>
    <w:uiPriority w:val="99"/>
    <w:qFormat/>
    <w:rsid w:val="00537B6A"/>
    <w:pPr>
      <w:keepNext/>
      <w:outlineLvl w:val="8"/>
    </w:pPr>
    <w:rPr>
      <w:rFonts w:ascii="Times New Roman" w:eastAsia="Times New Roman" w:hAnsi="Times New Roman" w:cs="Times New Roman"/>
      <w:sz w:val="32"/>
      <w:szCs w:val="20"/>
    </w:rPr>
  </w:style>
  <w:style w:type="paragraph" w:customStyle="1" w:styleId="Cabealho1">
    <w:name w:val="Cabeçalho1"/>
    <w:basedOn w:val="Normal"/>
    <w:link w:val="HeaderChar"/>
    <w:uiPriority w:val="99"/>
    <w:unhideWhenUsed/>
    <w:qFormat/>
    <w:rsid w:val="00E412F0"/>
    <w:pPr>
      <w:tabs>
        <w:tab w:val="center" w:pos="4252"/>
        <w:tab w:val="right" w:pos="8504"/>
      </w:tabs>
    </w:pPr>
  </w:style>
  <w:style w:type="paragraph" w:customStyle="1" w:styleId="Rodap1">
    <w:name w:val="Rodapé1"/>
    <w:basedOn w:val="Normal"/>
    <w:link w:val="FooterChar"/>
    <w:uiPriority w:val="99"/>
    <w:unhideWhenUsed/>
    <w:qFormat/>
    <w:rsid w:val="00E412F0"/>
    <w:pPr>
      <w:tabs>
        <w:tab w:val="center" w:pos="4252"/>
        <w:tab w:val="right" w:pos="8504"/>
      </w:tabs>
    </w:pPr>
  </w:style>
  <w:style w:type="paragraph" w:styleId="Textodebalo">
    <w:name w:val="Balloon Text"/>
    <w:basedOn w:val="Normal"/>
    <w:link w:val="TextodebaloChar"/>
    <w:uiPriority w:val="99"/>
    <w:unhideWhenUsed/>
    <w:qFormat/>
    <w:rsid w:val="00FE10B5"/>
    <w:rPr>
      <w:rFonts w:ascii="Segoe UI" w:hAnsi="Segoe UI" w:cs="Segoe UI"/>
      <w:sz w:val="18"/>
      <w:szCs w:val="18"/>
    </w:rPr>
  </w:style>
  <w:style w:type="paragraph" w:styleId="Recuodecorpodetexto">
    <w:name w:val="Body Text Indent"/>
    <w:basedOn w:val="Normal"/>
    <w:link w:val="RecuodecorpodetextoChar"/>
    <w:rsid w:val="00537B6A"/>
    <w:pPr>
      <w:spacing w:after="120"/>
      <w:ind w:left="283"/>
    </w:pPr>
    <w:rPr>
      <w:rFonts w:ascii="Times New Roman" w:eastAsia="Times New Roman" w:hAnsi="Times New Roman" w:cs="Times New Roman"/>
      <w:sz w:val="20"/>
      <w:szCs w:val="20"/>
      <w:lang w:eastAsia="ar-SA"/>
    </w:rPr>
  </w:style>
  <w:style w:type="paragraph" w:styleId="MapadoDocumento">
    <w:name w:val="Document Map"/>
    <w:basedOn w:val="Normal"/>
    <w:link w:val="MapadoDocumentoChar"/>
    <w:uiPriority w:val="99"/>
    <w:semiHidden/>
    <w:qFormat/>
    <w:rsid w:val="00537B6A"/>
    <w:pPr>
      <w:shd w:val="clear" w:color="auto" w:fill="000080"/>
    </w:pPr>
    <w:rPr>
      <w:rFonts w:ascii="Tahoma" w:eastAsia="Times New Roman" w:hAnsi="Tahoma" w:cs="Tahoma"/>
      <w:sz w:val="20"/>
      <w:szCs w:val="20"/>
      <w:lang w:eastAsia="ar-SA"/>
    </w:rPr>
  </w:style>
  <w:style w:type="paragraph" w:customStyle="1" w:styleId="Ttulo20">
    <w:name w:val="Título2"/>
    <w:basedOn w:val="Normal"/>
    <w:next w:val="Corpodotexto"/>
    <w:link w:val="TtuloChar"/>
    <w:uiPriority w:val="99"/>
    <w:qFormat/>
    <w:rsid w:val="00284C7F"/>
    <w:pPr>
      <w:keepNext/>
      <w:spacing w:before="240" w:after="120"/>
    </w:pPr>
    <w:rPr>
      <w:rFonts w:ascii="Arial" w:eastAsia="Times New Roman" w:hAnsi="Arial" w:cs="Arial"/>
      <w:sz w:val="28"/>
      <w:szCs w:val="28"/>
      <w:lang w:eastAsia="zh-CN"/>
    </w:rPr>
  </w:style>
  <w:style w:type="paragraph" w:styleId="Corpodetexto3">
    <w:name w:val="Body Text 3"/>
    <w:basedOn w:val="Normal"/>
    <w:link w:val="Corpodetexto3Char"/>
    <w:uiPriority w:val="99"/>
    <w:qFormat/>
    <w:rsid w:val="00537B6A"/>
    <w:pPr>
      <w:spacing w:after="120"/>
    </w:pPr>
    <w:rPr>
      <w:rFonts w:ascii="Times New Roman" w:eastAsia="Times New Roman" w:hAnsi="Times New Roman" w:cs="Times New Roman"/>
      <w:sz w:val="16"/>
      <w:szCs w:val="16"/>
      <w:lang w:eastAsia="ar-SA"/>
    </w:rPr>
  </w:style>
  <w:style w:type="paragraph" w:styleId="TextosemFormatao">
    <w:name w:val="Plain Text"/>
    <w:basedOn w:val="Normal"/>
    <w:link w:val="TextosemFormataoChar"/>
    <w:qFormat/>
    <w:rsid w:val="00537B6A"/>
    <w:rPr>
      <w:rFonts w:ascii="Courier New" w:eastAsia="Times New Roman" w:hAnsi="Courier New" w:cs="Times New Roman"/>
      <w:sz w:val="20"/>
      <w:szCs w:val="20"/>
    </w:rPr>
  </w:style>
  <w:style w:type="paragraph" w:styleId="Recuodecorpodetexto2">
    <w:name w:val="Body Text Indent 2"/>
    <w:basedOn w:val="Normal"/>
    <w:link w:val="Recuodecorpodetexto2Char"/>
    <w:uiPriority w:val="99"/>
    <w:qFormat/>
    <w:rsid w:val="00537B6A"/>
    <w:pPr>
      <w:ind w:left="708" w:firstLine="708"/>
    </w:pPr>
    <w:rPr>
      <w:rFonts w:ascii="Times New Roman" w:eastAsia="Times New Roman" w:hAnsi="Times New Roman" w:cs="Times New Roman"/>
      <w:sz w:val="28"/>
      <w:szCs w:val="20"/>
    </w:rPr>
  </w:style>
  <w:style w:type="paragraph" w:styleId="Recuodecorpodetexto3">
    <w:name w:val="Body Text Indent 3"/>
    <w:basedOn w:val="Normal"/>
    <w:link w:val="Recuodecorpodetexto3Char"/>
    <w:uiPriority w:val="99"/>
    <w:qFormat/>
    <w:rsid w:val="00537B6A"/>
    <w:pPr>
      <w:ind w:firstLine="1418"/>
      <w:jc w:val="both"/>
    </w:pPr>
    <w:rPr>
      <w:rFonts w:ascii="Times New Roman" w:eastAsia="Times New Roman" w:hAnsi="Times New Roman" w:cs="Times New Roman"/>
      <w:sz w:val="28"/>
      <w:szCs w:val="20"/>
    </w:rPr>
  </w:style>
  <w:style w:type="paragraph" w:styleId="Corpodetexto2">
    <w:name w:val="Body Text 2"/>
    <w:basedOn w:val="Normal"/>
    <w:link w:val="Corpodetexto2Char"/>
    <w:uiPriority w:val="99"/>
    <w:qFormat/>
    <w:rsid w:val="00537B6A"/>
    <w:pPr>
      <w:jc w:val="both"/>
    </w:pPr>
    <w:rPr>
      <w:rFonts w:ascii="Times New Roman" w:eastAsia="Times New Roman" w:hAnsi="Times New Roman" w:cs="Times New Roman"/>
      <w:sz w:val="28"/>
      <w:szCs w:val="20"/>
    </w:rPr>
  </w:style>
  <w:style w:type="paragraph" w:styleId="Subttulo">
    <w:name w:val="Subtitle"/>
    <w:basedOn w:val="Normal"/>
    <w:link w:val="SubttuloChar"/>
    <w:uiPriority w:val="99"/>
    <w:qFormat/>
    <w:rsid w:val="00537B6A"/>
    <w:pPr>
      <w:spacing w:before="240" w:after="60" w:line="240" w:lineRule="exact"/>
      <w:jc w:val="center"/>
      <w:outlineLvl w:val="1"/>
    </w:pPr>
    <w:rPr>
      <w:rFonts w:ascii="Arial" w:eastAsia="Times New Roman" w:hAnsi="Arial" w:cs="Times New Roman"/>
      <w:szCs w:val="20"/>
      <w:lang w:val="pt-PT"/>
    </w:rPr>
  </w:style>
  <w:style w:type="paragraph" w:styleId="Textodecomentrio">
    <w:name w:val="annotation text"/>
    <w:basedOn w:val="Normal"/>
    <w:link w:val="TextodecomentrioChar"/>
    <w:uiPriority w:val="99"/>
    <w:semiHidden/>
    <w:unhideWhenUsed/>
    <w:qFormat/>
    <w:rsid w:val="00537B6A"/>
    <w:rPr>
      <w:rFonts w:ascii="Times New Roman" w:eastAsia="Times New Roman" w:hAnsi="Times New Roman" w:cs="Times New Roman"/>
      <w:sz w:val="20"/>
      <w:szCs w:val="20"/>
      <w:lang w:eastAsia="ar-SA"/>
    </w:rPr>
  </w:style>
  <w:style w:type="paragraph" w:styleId="Assuntodocomentrio">
    <w:name w:val="annotation subject"/>
    <w:basedOn w:val="Textodecomentrio"/>
    <w:link w:val="AssuntodocomentrioChar"/>
    <w:uiPriority w:val="99"/>
    <w:unhideWhenUsed/>
    <w:qFormat/>
    <w:rsid w:val="00537B6A"/>
    <w:rPr>
      <w:b/>
      <w:bCs/>
    </w:rPr>
  </w:style>
  <w:style w:type="paragraph" w:customStyle="1" w:styleId="Legenda1">
    <w:name w:val="Legenda1"/>
    <w:basedOn w:val="Normal"/>
    <w:uiPriority w:val="99"/>
    <w:qFormat/>
    <w:rsid w:val="00AC5D17"/>
    <w:pPr>
      <w:suppressLineNumbers/>
      <w:spacing w:before="120" w:after="120"/>
    </w:pPr>
    <w:rPr>
      <w:rFonts w:cs="Mangal"/>
      <w:i/>
      <w:iCs/>
    </w:rPr>
  </w:style>
  <w:style w:type="paragraph" w:customStyle="1" w:styleId="Standard">
    <w:name w:val="Standard"/>
    <w:uiPriority w:val="99"/>
    <w:qFormat/>
    <w:rsid w:val="00FE10B5"/>
    <w:pPr>
      <w:jc w:val="center"/>
      <w:textAlignment w:val="baseline"/>
    </w:pPr>
    <w:rPr>
      <w:rFonts w:ascii="Arial" w:eastAsia="Calibri" w:hAnsi="Arial" w:cs="Arial"/>
      <w:szCs w:val="22"/>
      <w:lang w:val="pt-BR" w:eastAsia="zh-CN"/>
    </w:rPr>
  </w:style>
  <w:style w:type="paragraph" w:customStyle="1" w:styleId="Corpodetexto31">
    <w:name w:val="Corpo de texto 31"/>
    <w:basedOn w:val="Recuodecorpodetexto"/>
    <w:uiPriority w:val="99"/>
    <w:qFormat/>
    <w:rsid w:val="00537B6A"/>
  </w:style>
  <w:style w:type="paragraph" w:customStyle="1" w:styleId="Textodebalo1">
    <w:name w:val="Texto de balão1"/>
    <w:basedOn w:val="Normal"/>
    <w:uiPriority w:val="99"/>
    <w:semiHidden/>
    <w:qFormat/>
    <w:rsid w:val="00537B6A"/>
    <w:rPr>
      <w:rFonts w:ascii="Tahoma" w:eastAsia="Times New Roman" w:hAnsi="Tahoma" w:cs="Tahoma"/>
      <w:sz w:val="16"/>
      <w:szCs w:val="16"/>
      <w:lang w:val="pt-PT" w:eastAsia="pt-BR"/>
    </w:rPr>
  </w:style>
  <w:style w:type="paragraph" w:customStyle="1" w:styleId="western">
    <w:name w:val="western"/>
    <w:basedOn w:val="Normal"/>
    <w:uiPriority w:val="99"/>
    <w:qFormat/>
    <w:rsid w:val="00537B6A"/>
    <w:pPr>
      <w:spacing w:beforeAutospacing="1" w:after="119"/>
    </w:pPr>
    <w:rPr>
      <w:rFonts w:ascii="Times New Roman" w:eastAsia="Times New Roman" w:hAnsi="Times New Roman" w:cs="Times New Roman"/>
      <w:lang w:eastAsia="pt-BR"/>
    </w:rPr>
  </w:style>
  <w:style w:type="paragraph" w:styleId="PargrafodaLista">
    <w:name w:val="List Paragraph"/>
    <w:aliases w:val="Texto,List I Paragraph,Lista Paragrafo em Preto,Marcadores PDTI,Item2,Item3,Segundo,Lista Itens,List Paragraph,titulo1,Due date,Alpha,SheParágrafo da Lista,List Paragraph Char Char Char,Normal com bullets,DOCs_Paragrafo-1"/>
    <w:basedOn w:val="Normal"/>
    <w:link w:val="PargrafodaListaChar"/>
    <w:uiPriority w:val="34"/>
    <w:qFormat/>
    <w:rsid w:val="00537B6A"/>
    <w:pPr>
      <w:ind w:left="708"/>
    </w:pPr>
    <w:rPr>
      <w:rFonts w:ascii="Times New Roman" w:eastAsia="Times New Roman" w:hAnsi="Times New Roman" w:cs="Times New Roman"/>
      <w:sz w:val="20"/>
      <w:szCs w:val="20"/>
      <w:lang w:eastAsia="ar-SA"/>
    </w:rPr>
  </w:style>
  <w:style w:type="paragraph" w:customStyle="1" w:styleId="P7">
    <w:name w:val="P7"/>
    <w:uiPriority w:val="99"/>
    <w:qFormat/>
    <w:rsid w:val="00537B6A"/>
    <w:pPr>
      <w:keepNext/>
      <w:keepLines/>
      <w:spacing w:after="240" w:line="240" w:lineRule="exact"/>
    </w:pPr>
    <w:rPr>
      <w:rFonts w:ascii="Courier" w:eastAsia="Times New Roman" w:hAnsi="Courier" w:cs="Times New Roman"/>
      <w:szCs w:val="20"/>
      <w:lang w:val="pt-PT" w:eastAsia="pt-BR"/>
    </w:rPr>
  </w:style>
  <w:style w:type="paragraph" w:styleId="Commarcadores2">
    <w:name w:val="List Bullet 2"/>
    <w:basedOn w:val="Normal"/>
    <w:autoRedefine/>
    <w:uiPriority w:val="99"/>
    <w:qFormat/>
    <w:rsid w:val="00537B6A"/>
    <w:pPr>
      <w:tabs>
        <w:tab w:val="left" w:pos="6521"/>
      </w:tabs>
      <w:spacing w:before="240" w:line="360" w:lineRule="exact"/>
      <w:jc w:val="both"/>
    </w:pPr>
    <w:rPr>
      <w:rFonts w:ascii="Bookman Old Style" w:eastAsia="Times New Roman" w:hAnsi="Bookman Old Style" w:cs="Times New Roman"/>
      <w:sz w:val="20"/>
      <w:szCs w:val="20"/>
      <w:lang w:eastAsia="pt-BR"/>
    </w:rPr>
  </w:style>
  <w:style w:type="paragraph" w:customStyle="1" w:styleId="Default">
    <w:name w:val="Default"/>
    <w:qFormat/>
    <w:rsid w:val="00537B6A"/>
    <w:rPr>
      <w:rFonts w:ascii="Century Gothic" w:eastAsia="Calibri" w:hAnsi="Century Gothic" w:cs="Century Gothic"/>
      <w:color w:val="000000"/>
      <w:lang w:val="pt-BR" w:eastAsia="pt-BR"/>
    </w:rPr>
  </w:style>
  <w:style w:type="paragraph" w:customStyle="1" w:styleId="CM12">
    <w:name w:val="CM12"/>
    <w:basedOn w:val="Normal"/>
    <w:next w:val="Normal"/>
    <w:uiPriority w:val="99"/>
    <w:qFormat/>
    <w:rsid w:val="00537B6A"/>
    <w:pPr>
      <w:widowControl w:val="0"/>
      <w:spacing w:after="250"/>
    </w:pPr>
    <w:rPr>
      <w:rFonts w:ascii="Times New Roman" w:eastAsia="Times New Roman" w:hAnsi="Times New Roman" w:cs="Times New Roman"/>
      <w:lang w:eastAsia="pt-BR"/>
    </w:rPr>
  </w:style>
  <w:style w:type="paragraph" w:styleId="NormalWeb">
    <w:name w:val="Normal (Web)"/>
    <w:basedOn w:val="Normal"/>
    <w:uiPriority w:val="99"/>
    <w:qFormat/>
    <w:rsid w:val="005706FA"/>
    <w:pPr>
      <w:spacing w:beforeAutospacing="1" w:afterAutospacing="1"/>
    </w:pPr>
    <w:rPr>
      <w:rFonts w:ascii="Times New Roman" w:eastAsia="Times New Roman" w:hAnsi="Times New Roman" w:cs="Times New Roman"/>
      <w:lang w:eastAsia="pt-BR"/>
    </w:rPr>
  </w:style>
  <w:style w:type="paragraph" w:customStyle="1" w:styleId="Textopadro">
    <w:name w:val="Texto padrão"/>
    <w:basedOn w:val="Normal"/>
    <w:uiPriority w:val="99"/>
    <w:qFormat/>
    <w:rsid w:val="005706FA"/>
    <w:rPr>
      <w:rFonts w:ascii="Times New Roman" w:eastAsia="Times New Roman" w:hAnsi="Times New Roman" w:cs="Times New Roman"/>
      <w:lang w:val="en-US" w:eastAsia="pt-BR"/>
    </w:rPr>
  </w:style>
  <w:style w:type="paragraph" w:customStyle="1" w:styleId="Contedodoquadro">
    <w:name w:val="Conteúdo do quadro"/>
    <w:basedOn w:val="Corpodetexto"/>
    <w:qFormat/>
    <w:rsid w:val="002B3ED3"/>
    <w:pPr>
      <w:spacing w:after="0"/>
    </w:pPr>
    <w:rPr>
      <w:sz w:val="28"/>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CC1654"/>
    <w:pPr>
      <w:tabs>
        <w:tab w:val="center" w:pos="4252"/>
        <w:tab w:val="right" w:pos="8504"/>
      </w:tabs>
    </w:pPr>
  </w:style>
  <w:style w:type="paragraph" w:styleId="Rodap">
    <w:name w:val="footer"/>
    <w:basedOn w:val="Normal"/>
    <w:link w:val="RodapChar"/>
    <w:uiPriority w:val="99"/>
    <w:unhideWhenUsed/>
    <w:rsid w:val="00CC1654"/>
    <w:pPr>
      <w:tabs>
        <w:tab w:val="center" w:pos="4252"/>
        <w:tab w:val="right" w:pos="8504"/>
      </w:tabs>
    </w:pPr>
  </w:style>
  <w:style w:type="paragraph" w:styleId="Lista5">
    <w:name w:val="List 5"/>
    <w:basedOn w:val="Normal"/>
    <w:uiPriority w:val="99"/>
    <w:semiHidden/>
    <w:unhideWhenUsed/>
    <w:qFormat/>
    <w:rsid w:val="00423B53"/>
    <w:pPr>
      <w:ind w:left="1415" w:hanging="283"/>
      <w:contextualSpacing/>
    </w:pPr>
  </w:style>
  <w:style w:type="paragraph" w:styleId="Lista4">
    <w:name w:val="List 4"/>
    <w:basedOn w:val="Normal"/>
    <w:uiPriority w:val="99"/>
    <w:semiHidden/>
    <w:unhideWhenUsed/>
    <w:qFormat/>
    <w:rsid w:val="006E39AE"/>
    <w:pPr>
      <w:ind w:left="1132" w:hanging="283"/>
      <w:contextualSpacing/>
    </w:pPr>
  </w:style>
  <w:style w:type="paragraph" w:customStyle="1" w:styleId="Corpodetexto32">
    <w:name w:val="Corpo de texto 32"/>
    <w:basedOn w:val="Normal"/>
    <w:uiPriority w:val="99"/>
    <w:qFormat/>
    <w:rsid w:val="009C4557"/>
    <w:pPr>
      <w:jc w:val="both"/>
    </w:pPr>
    <w:rPr>
      <w:rFonts w:ascii="Courier New" w:eastAsia="Times New Roman" w:hAnsi="Courier New" w:cs="Courier New"/>
      <w:szCs w:val="20"/>
      <w:lang w:eastAsia="zh-CN"/>
    </w:rPr>
  </w:style>
  <w:style w:type="paragraph" w:customStyle="1" w:styleId="xl75">
    <w:name w:val="xl75"/>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6">
    <w:name w:val="xl76"/>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77">
    <w:name w:val="xl77"/>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8">
    <w:name w:val="xl78"/>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9">
    <w:name w:val="xl79"/>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80">
    <w:name w:val="xl80"/>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1">
    <w:name w:val="xl81"/>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2">
    <w:name w:val="xl82"/>
    <w:basedOn w:val="Normal"/>
    <w:uiPriority w:val="99"/>
    <w:qFormat/>
    <w:rsid w:val="00CF27C3"/>
    <w:pPr>
      <w:spacing w:beforeAutospacing="1" w:afterAutospacing="1"/>
      <w:textAlignment w:val="center"/>
    </w:pPr>
    <w:rPr>
      <w:rFonts w:ascii="Times New Roman" w:eastAsia="Times New Roman" w:hAnsi="Times New Roman" w:cs="Times New Roman"/>
      <w:b/>
      <w:bCs/>
      <w:lang w:eastAsia="pt-BR"/>
    </w:rPr>
  </w:style>
  <w:style w:type="paragraph" w:customStyle="1" w:styleId="xl83">
    <w:name w:val="xl83"/>
    <w:basedOn w:val="Normal"/>
    <w:uiPriority w:val="99"/>
    <w:qFormat/>
    <w:rsid w:val="00CF27C3"/>
    <w:pPr>
      <w:spacing w:beforeAutospacing="1" w:afterAutospacing="1"/>
      <w:textAlignment w:val="center"/>
    </w:pPr>
    <w:rPr>
      <w:rFonts w:ascii="Times New Roman" w:eastAsia="Times New Roman" w:hAnsi="Times New Roman" w:cs="Times New Roman"/>
      <w:b/>
      <w:bCs/>
      <w:lang w:eastAsia="pt-BR"/>
    </w:rPr>
  </w:style>
  <w:style w:type="paragraph" w:customStyle="1" w:styleId="xl84">
    <w:name w:val="xl84"/>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5">
    <w:name w:val="xl85"/>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6">
    <w:name w:val="xl86"/>
    <w:basedOn w:val="Normal"/>
    <w:uiPriority w:val="99"/>
    <w:qFormat/>
    <w:rsid w:val="00CF27C3"/>
    <w:pPr>
      <w:pBdr>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87">
    <w:name w:val="xl87"/>
    <w:basedOn w:val="Normal"/>
    <w:uiPriority w:val="99"/>
    <w:qFormat/>
    <w:rsid w:val="00CF27C3"/>
    <w:pPr>
      <w:pBdr>
        <w:bottom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8">
    <w:name w:val="xl88"/>
    <w:basedOn w:val="Normal"/>
    <w:uiPriority w:val="99"/>
    <w:qFormat/>
    <w:rsid w:val="00CF27C3"/>
    <w:pPr>
      <w:pBdr>
        <w:bottom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9">
    <w:name w:val="xl89"/>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90">
    <w:name w:val="xl90"/>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91">
    <w:name w:val="xl91"/>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92">
    <w:name w:val="xl92"/>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93">
    <w:name w:val="xl93"/>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94">
    <w:name w:val="xl94"/>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95">
    <w:name w:val="xl9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96">
    <w:name w:val="xl96"/>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97">
    <w:name w:val="xl97"/>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98">
    <w:name w:val="xl98"/>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99">
    <w:name w:val="xl99"/>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0">
    <w:name w:val="xl100"/>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01">
    <w:name w:val="xl101"/>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2">
    <w:name w:val="xl10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3">
    <w:name w:val="xl10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4">
    <w:name w:val="xl10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5">
    <w:name w:val="xl1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06">
    <w:name w:val="xl10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7">
    <w:name w:val="xl1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108">
    <w:name w:val="xl10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9">
    <w:name w:val="xl109"/>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0">
    <w:name w:val="xl110"/>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1">
    <w:name w:val="xl111"/>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2">
    <w:name w:val="xl112"/>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13">
    <w:name w:val="xl113"/>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4">
    <w:name w:val="xl11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15">
    <w:name w:val="xl115"/>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textAlignment w:val="center"/>
    </w:pPr>
    <w:rPr>
      <w:rFonts w:ascii="Times New Roman" w:eastAsia="Times New Roman" w:hAnsi="Times New Roman" w:cs="Times New Roman"/>
      <w:b/>
      <w:bCs/>
      <w:lang w:eastAsia="pt-BR"/>
    </w:rPr>
  </w:style>
  <w:style w:type="paragraph" w:customStyle="1" w:styleId="xl116">
    <w:name w:val="xl11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17">
    <w:name w:val="xl11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18">
    <w:name w:val="xl118"/>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9">
    <w:name w:val="xl119"/>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0">
    <w:name w:val="xl12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1">
    <w:name w:val="xl121"/>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2">
    <w:name w:val="xl12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123">
    <w:name w:val="xl123"/>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4">
    <w:name w:val="xl12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5">
    <w:name w:val="xl125"/>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6">
    <w:name w:val="xl126"/>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7">
    <w:name w:val="xl127"/>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8">
    <w:name w:val="xl12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9">
    <w:name w:val="xl129"/>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0">
    <w:name w:val="xl130"/>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1">
    <w:name w:val="xl131"/>
    <w:basedOn w:val="Normal"/>
    <w:uiPriority w:val="99"/>
    <w:qFormat/>
    <w:rsid w:val="00CF27C3"/>
    <w:pPr>
      <w:pBdr>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32">
    <w:name w:val="xl132"/>
    <w:basedOn w:val="Normal"/>
    <w:uiPriority w:val="99"/>
    <w:qFormat/>
    <w:rsid w:val="00CF27C3"/>
    <w:pPr>
      <w:pBdr>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3">
    <w:name w:val="xl133"/>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4">
    <w:name w:val="xl134"/>
    <w:basedOn w:val="Normal"/>
    <w:uiPriority w:val="99"/>
    <w:qFormat/>
    <w:rsid w:val="00CF27C3"/>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5">
    <w:name w:val="xl135"/>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6">
    <w:name w:val="xl136"/>
    <w:basedOn w:val="Normal"/>
    <w:uiPriority w:val="99"/>
    <w:qFormat/>
    <w:rsid w:val="00CF27C3"/>
    <w:pPr>
      <w:pBdr>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37">
    <w:name w:val="xl13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38">
    <w:name w:val="xl138"/>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39">
    <w:name w:val="xl139"/>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0">
    <w:name w:val="xl140"/>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1">
    <w:name w:val="xl14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2">
    <w:name w:val="xl142"/>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3">
    <w:name w:val="xl143"/>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44">
    <w:name w:val="xl144"/>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45">
    <w:name w:val="xl145"/>
    <w:basedOn w:val="Normal"/>
    <w:uiPriority w:val="99"/>
    <w:qFormat/>
    <w:rsid w:val="00CF27C3"/>
    <w:pPr>
      <w:pBdr>
        <w:top w:val="single" w:sz="4" w:space="0" w:color="000000"/>
        <w:left w:val="single" w:sz="4" w:space="0" w:color="000000"/>
        <w:right w:val="single" w:sz="4" w:space="0" w:color="000000"/>
      </w:pBdr>
      <w:shd w:val="clear" w:color="FFFFCC"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146">
    <w:name w:val="xl146"/>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47">
    <w:name w:val="xl147"/>
    <w:basedOn w:val="Normal"/>
    <w:uiPriority w:val="99"/>
    <w:qFormat/>
    <w:rsid w:val="00CF27C3"/>
    <w:pPr>
      <w:pBdr>
        <w:top w:val="single" w:sz="4"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48">
    <w:name w:val="xl148"/>
    <w:basedOn w:val="Normal"/>
    <w:uiPriority w:val="99"/>
    <w:qFormat/>
    <w:rsid w:val="00CF27C3"/>
    <w:pPr>
      <w:pBdr>
        <w:top w:val="single" w:sz="4" w:space="0" w:color="000000"/>
        <w:bottom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49">
    <w:name w:val="xl1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0">
    <w:name w:val="xl150"/>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1">
    <w:name w:val="xl15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52">
    <w:name w:val="xl152"/>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3">
    <w:name w:val="xl153"/>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4">
    <w:name w:val="xl154"/>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5">
    <w:name w:val="xl155"/>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6">
    <w:name w:val="xl156"/>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7">
    <w:name w:val="xl157"/>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8">
    <w:name w:val="xl158"/>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9">
    <w:name w:val="xl159"/>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0">
    <w:name w:val="xl160"/>
    <w:basedOn w:val="Normal"/>
    <w:uiPriority w:val="99"/>
    <w:qFormat/>
    <w:rsid w:val="00CF27C3"/>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1">
    <w:name w:val="xl161"/>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162">
    <w:name w:val="xl162"/>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3">
    <w:name w:val="xl163"/>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4">
    <w:name w:val="xl164"/>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5">
    <w:name w:val="xl165"/>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6">
    <w:name w:val="xl16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7">
    <w:name w:val="xl167"/>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8">
    <w:name w:val="xl168"/>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9">
    <w:name w:val="xl169"/>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0">
    <w:name w:val="xl170"/>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1">
    <w:name w:val="xl171"/>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2">
    <w:name w:val="xl172"/>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3">
    <w:name w:val="xl173"/>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4">
    <w:name w:val="xl174"/>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5">
    <w:name w:val="xl1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6">
    <w:name w:val="xl17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7">
    <w:name w:val="xl17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8">
    <w:name w:val="xl17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79">
    <w:name w:val="xl179"/>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0">
    <w:name w:val="xl18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1">
    <w:name w:val="xl18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2">
    <w:name w:val="xl18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3">
    <w:name w:val="xl18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4">
    <w:name w:val="xl18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85">
    <w:name w:val="xl18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6">
    <w:name w:val="xl186"/>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7">
    <w:name w:val="xl18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8">
    <w:name w:val="xl18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9">
    <w:name w:val="xl18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90">
    <w:name w:val="xl190"/>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1">
    <w:name w:val="xl19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2">
    <w:name w:val="xl19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3">
    <w:name w:val="xl19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4">
    <w:name w:val="xl19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95">
    <w:name w:val="xl19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6">
    <w:name w:val="xl196"/>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7">
    <w:name w:val="xl19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8">
    <w:name w:val="xl19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9">
    <w:name w:val="xl19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0">
    <w:name w:val="xl20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01">
    <w:name w:val="xl201"/>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2">
    <w:name w:val="xl20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3">
    <w:name w:val="xl20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4">
    <w:name w:val="xl20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5">
    <w:name w:val="xl2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6">
    <w:name w:val="xl20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7">
    <w:name w:val="xl2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08">
    <w:name w:val="xl20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09">
    <w:name w:val="xl20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10">
    <w:name w:val="xl210"/>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11">
    <w:name w:val="xl211"/>
    <w:basedOn w:val="Normal"/>
    <w:uiPriority w:val="99"/>
    <w:qFormat/>
    <w:rsid w:val="00CF27C3"/>
    <w:pPr>
      <w:pBdr>
        <w:top w:val="single" w:sz="12" w:space="0" w:color="000000"/>
        <w:bottom w:val="single" w:sz="8" w:space="0" w:color="000000"/>
      </w:pBdr>
      <w:shd w:val="clear" w:color="CCCCFF" w:fill="0F243E"/>
      <w:spacing w:beforeAutospacing="1" w:afterAutospacing="1"/>
      <w:textAlignment w:val="center"/>
    </w:pPr>
    <w:rPr>
      <w:rFonts w:ascii="Times New Roman" w:eastAsia="Times New Roman" w:hAnsi="Times New Roman" w:cs="Times New Roman"/>
      <w:b/>
      <w:bCs/>
      <w:color w:val="FFFFFF"/>
      <w:sz w:val="28"/>
      <w:szCs w:val="28"/>
      <w:lang w:eastAsia="pt-BR"/>
    </w:rPr>
  </w:style>
  <w:style w:type="paragraph" w:customStyle="1" w:styleId="xl212">
    <w:name w:val="xl212"/>
    <w:basedOn w:val="Normal"/>
    <w:uiPriority w:val="99"/>
    <w:qFormat/>
    <w:rsid w:val="00CF27C3"/>
    <w:pPr>
      <w:pBdr>
        <w:top w:val="single" w:sz="12" w:space="0" w:color="000000"/>
        <w:bottom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13">
    <w:name w:val="xl213"/>
    <w:basedOn w:val="Normal"/>
    <w:uiPriority w:val="99"/>
    <w:qFormat/>
    <w:rsid w:val="00CF27C3"/>
    <w:pPr>
      <w:pBdr>
        <w:top w:val="single" w:sz="12" w:space="0" w:color="000000"/>
        <w:bottom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lang w:eastAsia="pt-BR"/>
    </w:rPr>
  </w:style>
  <w:style w:type="paragraph" w:customStyle="1" w:styleId="xl214">
    <w:name w:val="xl214"/>
    <w:basedOn w:val="Normal"/>
    <w:uiPriority w:val="99"/>
    <w:qFormat/>
    <w:rsid w:val="00CF27C3"/>
    <w:pPr>
      <w:pBdr>
        <w:top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15">
    <w:name w:val="xl215"/>
    <w:basedOn w:val="Normal"/>
    <w:uiPriority w:val="99"/>
    <w:qFormat/>
    <w:rsid w:val="00CF27C3"/>
    <w:pPr>
      <w:pBdr>
        <w:left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16">
    <w:name w:val="xl216"/>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17">
    <w:name w:val="xl217"/>
    <w:basedOn w:val="Normal"/>
    <w:uiPriority w:val="99"/>
    <w:qFormat/>
    <w:rsid w:val="00CF27C3"/>
    <w:pPr>
      <w:pBdr>
        <w:top w:val="single" w:sz="8" w:space="0" w:color="000000"/>
        <w:bottom w:val="single" w:sz="8" w:space="0" w:color="000000"/>
      </w:pBdr>
      <w:shd w:val="clear" w:color="FFFFCC" w:fill="FFFF99"/>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218">
    <w:name w:val="xl218"/>
    <w:basedOn w:val="Normal"/>
    <w:uiPriority w:val="99"/>
    <w:qFormat/>
    <w:rsid w:val="00CF27C3"/>
    <w:pPr>
      <w:pBdr>
        <w:top w:val="single" w:sz="8" w:space="0" w:color="000000"/>
        <w:bottom w:val="single" w:sz="8" w:space="0" w:color="000000"/>
      </w:pBdr>
      <w:shd w:val="clear" w:color="FFFFCC" w:fill="C5D9F1"/>
      <w:spacing w:beforeAutospacing="1" w:afterAutospacing="1"/>
      <w:textAlignment w:val="center"/>
    </w:pPr>
    <w:rPr>
      <w:rFonts w:ascii="Times New Roman" w:eastAsia="Times New Roman" w:hAnsi="Times New Roman" w:cs="Times New Roman"/>
      <w:b/>
      <w:bCs/>
      <w:sz w:val="22"/>
      <w:szCs w:val="22"/>
      <w:lang w:eastAsia="pt-BR"/>
    </w:rPr>
  </w:style>
  <w:style w:type="paragraph" w:customStyle="1" w:styleId="xl219">
    <w:name w:val="xl219"/>
    <w:basedOn w:val="Normal"/>
    <w:uiPriority w:val="99"/>
    <w:qFormat/>
    <w:rsid w:val="00CF27C3"/>
    <w:pPr>
      <w:pBdr>
        <w:top w:val="single" w:sz="8" w:space="0" w:color="000000"/>
        <w:bottom w:val="single" w:sz="8" w:space="0" w:color="000000"/>
      </w:pBdr>
      <w:shd w:val="clear" w:color="FFFFCC" w:fill="C5D9F1"/>
      <w:spacing w:beforeAutospacing="1" w:afterAutospacing="1"/>
      <w:jc w:val="right"/>
      <w:textAlignment w:val="center"/>
    </w:pPr>
    <w:rPr>
      <w:rFonts w:ascii="Times New Roman" w:eastAsia="Times New Roman" w:hAnsi="Times New Roman" w:cs="Times New Roman"/>
      <w:b/>
      <w:bCs/>
      <w:sz w:val="22"/>
      <w:szCs w:val="22"/>
      <w:lang w:eastAsia="pt-BR"/>
    </w:rPr>
  </w:style>
  <w:style w:type="paragraph" w:customStyle="1" w:styleId="xl220">
    <w:name w:val="xl220"/>
    <w:basedOn w:val="Normal"/>
    <w:uiPriority w:val="99"/>
    <w:qFormat/>
    <w:rsid w:val="00CF27C3"/>
    <w:pPr>
      <w:pBdr>
        <w:top w:val="single" w:sz="8" w:space="0" w:color="000000"/>
        <w:bottom w:val="single" w:sz="8" w:space="0" w:color="000000"/>
        <w:right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221">
    <w:name w:val="xl221"/>
    <w:basedOn w:val="Normal"/>
    <w:uiPriority w:val="99"/>
    <w:qFormat/>
    <w:rsid w:val="00CF27C3"/>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2">
    <w:name w:val="xl222"/>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3">
    <w:name w:val="xl223"/>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4">
    <w:name w:val="xl224"/>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5">
    <w:name w:val="xl225"/>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26">
    <w:name w:val="xl226"/>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7">
    <w:name w:val="xl227"/>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28">
    <w:name w:val="xl228"/>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textAlignment w:val="center"/>
    </w:pPr>
    <w:rPr>
      <w:rFonts w:ascii="Times New Roman" w:eastAsia="Times New Roman" w:hAnsi="Times New Roman" w:cs="Times New Roman"/>
      <w:b/>
      <w:bCs/>
      <w:color w:val="FFFFFF"/>
      <w:sz w:val="28"/>
      <w:szCs w:val="28"/>
      <w:lang w:eastAsia="pt-BR"/>
    </w:rPr>
  </w:style>
  <w:style w:type="paragraph" w:customStyle="1" w:styleId="xl229">
    <w:name w:val="xl229"/>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0">
    <w:name w:val="xl230"/>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1">
    <w:name w:val="xl231"/>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2">
    <w:name w:val="xl232"/>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3">
    <w:name w:val="xl233"/>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34">
    <w:name w:val="xl234"/>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35">
    <w:name w:val="xl235"/>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36">
    <w:name w:val="xl236"/>
    <w:basedOn w:val="Normal"/>
    <w:uiPriority w:val="99"/>
    <w:qFormat/>
    <w:rsid w:val="00CF27C3"/>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37">
    <w:name w:val="xl237"/>
    <w:basedOn w:val="Normal"/>
    <w:uiPriority w:val="99"/>
    <w:qFormat/>
    <w:rsid w:val="00CF27C3"/>
    <w:pPr>
      <w:pBdr>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38">
    <w:name w:val="xl238"/>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39">
    <w:name w:val="xl239"/>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0">
    <w:name w:val="xl240"/>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1">
    <w:name w:val="xl24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2">
    <w:name w:val="xl24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43">
    <w:name w:val="xl243"/>
    <w:basedOn w:val="Normal"/>
    <w:uiPriority w:val="99"/>
    <w:qFormat/>
    <w:rsid w:val="00CF27C3"/>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4">
    <w:name w:val="xl244"/>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5">
    <w:name w:val="xl245"/>
    <w:basedOn w:val="Normal"/>
    <w:uiPriority w:val="99"/>
    <w:qFormat/>
    <w:rsid w:val="00CF27C3"/>
    <w:pPr>
      <w:pBdr>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46">
    <w:name w:val="xl246"/>
    <w:basedOn w:val="Normal"/>
    <w:uiPriority w:val="99"/>
    <w:qFormat/>
    <w:rsid w:val="00CF27C3"/>
    <w:pPr>
      <w:pBdr>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7">
    <w:name w:val="xl24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48">
    <w:name w:val="xl24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9">
    <w:name w:val="xl2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50">
    <w:name w:val="xl25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1">
    <w:name w:val="xl25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2">
    <w:name w:val="xl252"/>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53">
    <w:name w:val="xl25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4">
    <w:name w:val="xl254"/>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5">
    <w:name w:val="xl25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56">
    <w:name w:val="xl25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7">
    <w:name w:val="xl257"/>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8">
    <w:name w:val="xl258"/>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9">
    <w:name w:val="xl259"/>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0">
    <w:name w:val="xl260"/>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61">
    <w:name w:val="xl26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2">
    <w:name w:val="xl26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3">
    <w:name w:val="xl26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4">
    <w:name w:val="xl26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65">
    <w:name w:val="xl26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6">
    <w:name w:val="xl26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7">
    <w:name w:val="xl26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68">
    <w:name w:val="xl268"/>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9">
    <w:name w:val="xl269"/>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0">
    <w:name w:val="xl270"/>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71">
    <w:name w:val="xl271"/>
    <w:basedOn w:val="Normal"/>
    <w:uiPriority w:val="99"/>
    <w:qFormat/>
    <w:rsid w:val="00CF27C3"/>
    <w:pPr>
      <w:pBdr>
        <w:top w:val="single" w:sz="4" w:space="0" w:color="000000"/>
        <w:left w:val="single" w:sz="4" w:space="0" w:color="000000"/>
        <w:bottom w:val="single" w:sz="8"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72">
    <w:name w:val="xl272"/>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73">
    <w:name w:val="xl27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4">
    <w:name w:val="xl27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5">
    <w:name w:val="xl2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6">
    <w:name w:val="xl27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7">
    <w:name w:val="xl277"/>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8">
    <w:name w:val="xl278"/>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9">
    <w:name w:val="xl27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0">
    <w:name w:val="xl280"/>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81">
    <w:name w:val="xl28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2">
    <w:name w:val="xl28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3">
    <w:name w:val="xl283"/>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84">
    <w:name w:val="xl284"/>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5">
    <w:name w:val="xl285"/>
    <w:basedOn w:val="Normal"/>
    <w:uiPriority w:val="99"/>
    <w:qFormat/>
    <w:rsid w:val="00CF27C3"/>
    <w:pPr>
      <w:pBdr>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86">
    <w:name w:val="xl28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7">
    <w:name w:val="xl28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88">
    <w:name w:val="xl28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9">
    <w:name w:val="xl28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90">
    <w:name w:val="xl29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91">
    <w:name w:val="xl291"/>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92">
    <w:name w:val="xl292"/>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293">
    <w:name w:val="xl293"/>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4">
    <w:name w:val="xl294"/>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5">
    <w:name w:val="xl295"/>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296">
    <w:name w:val="xl296"/>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7">
    <w:name w:val="xl297"/>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8">
    <w:name w:val="xl298"/>
    <w:basedOn w:val="Normal"/>
    <w:uiPriority w:val="99"/>
    <w:qFormat/>
    <w:rsid w:val="00CF27C3"/>
    <w:pPr>
      <w:spacing w:beforeAutospacing="1" w:afterAutospacing="1"/>
      <w:textAlignment w:val="center"/>
    </w:pPr>
    <w:rPr>
      <w:rFonts w:ascii="Times New Roman" w:eastAsia="Times New Roman" w:hAnsi="Times New Roman" w:cs="Times New Roman"/>
      <w:b/>
      <w:bCs/>
      <w:sz w:val="28"/>
      <w:szCs w:val="28"/>
      <w:lang w:eastAsia="pt-BR"/>
    </w:rPr>
  </w:style>
  <w:style w:type="paragraph" w:customStyle="1" w:styleId="xl299">
    <w:name w:val="xl299"/>
    <w:basedOn w:val="Normal"/>
    <w:uiPriority w:val="99"/>
    <w:qFormat/>
    <w:rsid w:val="00CF27C3"/>
    <w:pPr>
      <w:spacing w:beforeAutospacing="1" w:afterAutospacing="1"/>
      <w:jc w:val="center"/>
      <w:textAlignment w:val="center"/>
    </w:pPr>
    <w:rPr>
      <w:rFonts w:ascii="Times New Roman" w:eastAsia="Times New Roman" w:hAnsi="Times New Roman" w:cs="Times New Roman"/>
      <w:sz w:val="22"/>
      <w:szCs w:val="22"/>
      <w:lang w:eastAsia="pt-BR"/>
    </w:rPr>
  </w:style>
  <w:style w:type="paragraph" w:customStyle="1" w:styleId="xl300">
    <w:name w:val="xl300"/>
    <w:basedOn w:val="Normal"/>
    <w:uiPriority w:val="99"/>
    <w:qFormat/>
    <w:rsid w:val="00CF27C3"/>
    <w:pPr>
      <w:spacing w:beforeAutospacing="1" w:afterAutospacing="1"/>
      <w:textAlignment w:val="center"/>
    </w:pPr>
    <w:rPr>
      <w:rFonts w:ascii="Times New Roman" w:eastAsia="Times New Roman" w:hAnsi="Times New Roman" w:cs="Times New Roman"/>
      <w:color w:val="1F497D"/>
      <w:lang w:eastAsia="pt-BR"/>
    </w:rPr>
  </w:style>
  <w:style w:type="paragraph" w:customStyle="1" w:styleId="xl301">
    <w:name w:val="xl301"/>
    <w:basedOn w:val="Normal"/>
    <w:uiPriority w:val="99"/>
    <w:qFormat/>
    <w:rsid w:val="00CF27C3"/>
    <w:pPr>
      <w:spacing w:beforeAutospacing="1" w:afterAutospacing="1"/>
      <w:jc w:val="center"/>
      <w:textAlignment w:val="center"/>
    </w:pPr>
    <w:rPr>
      <w:rFonts w:ascii="Times New Roman" w:eastAsia="Times New Roman" w:hAnsi="Times New Roman" w:cs="Times New Roman"/>
      <w:color w:val="1F497D"/>
      <w:lang w:eastAsia="pt-BR"/>
    </w:rPr>
  </w:style>
  <w:style w:type="paragraph" w:customStyle="1" w:styleId="xl302">
    <w:name w:val="xl302"/>
    <w:basedOn w:val="Normal"/>
    <w:uiPriority w:val="99"/>
    <w:qFormat/>
    <w:rsid w:val="00CF27C3"/>
    <w:pPr>
      <w:spacing w:beforeAutospacing="1" w:afterAutospacing="1"/>
      <w:jc w:val="center"/>
      <w:textAlignment w:val="center"/>
    </w:pPr>
    <w:rPr>
      <w:rFonts w:ascii="Times New Roman" w:eastAsia="Times New Roman" w:hAnsi="Times New Roman" w:cs="Times New Roman"/>
      <w:sz w:val="18"/>
      <w:szCs w:val="18"/>
      <w:lang w:eastAsia="pt-BR"/>
    </w:rPr>
  </w:style>
  <w:style w:type="paragraph" w:customStyle="1" w:styleId="xl303">
    <w:name w:val="xl303"/>
    <w:basedOn w:val="Normal"/>
    <w:uiPriority w:val="99"/>
    <w:qFormat/>
    <w:rsid w:val="00CF27C3"/>
    <w:pPr>
      <w:spacing w:beforeAutospacing="1" w:afterAutospacing="1"/>
      <w:textAlignment w:val="center"/>
    </w:pPr>
    <w:rPr>
      <w:rFonts w:ascii="Times New Roman" w:eastAsia="Times New Roman" w:hAnsi="Times New Roman" w:cs="Times New Roman"/>
      <w:b/>
      <w:bCs/>
      <w:color w:val="FFFFFF"/>
      <w:lang w:eastAsia="pt-BR"/>
    </w:rPr>
  </w:style>
  <w:style w:type="paragraph" w:customStyle="1" w:styleId="xl304">
    <w:name w:val="xl304"/>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305">
    <w:name w:val="xl3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306">
    <w:name w:val="xl306"/>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7">
    <w:name w:val="xl3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8">
    <w:name w:val="xl308"/>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9">
    <w:name w:val="xl30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0">
    <w:name w:val="xl31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311">
    <w:name w:val="xl31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2">
    <w:name w:val="xl31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3">
    <w:name w:val="xl31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4">
    <w:name w:val="xl31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5">
    <w:name w:val="xl31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6">
    <w:name w:val="xl31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7">
    <w:name w:val="xl317"/>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8">
    <w:name w:val="xl31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9">
    <w:name w:val="xl31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0">
    <w:name w:val="xl320"/>
    <w:basedOn w:val="Normal"/>
    <w:uiPriority w:val="99"/>
    <w:qFormat/>
    <w:rsid w:val="00CF27C3"/>
    <w:pPr>
      <w:pBdr>
        <w:top w:val="single" w:sz="8" w:space="0" w:color="000000"/>
        <w:left w:val="single" w:sz="8" w:space="0" w:color="000000"/>
        <w:right w:val="single" w:sz="8" w:space="0" w:color="000000"/>
      </w:pBdr>
      <w:shd w:val="clear" w:color="000000"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21">
    <w:name w:val="xl32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2">
    <w:name w:val="xl32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3">
    <w:name w:val="xl32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4">
    <w:name w:val="xl324"/>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25">
    <w:name w:val="xl325"/>
    <w:basedOn w:val="Normal"/>
    <w:uiPriority w:val="99"/>
    <w:qFormat/>
    <w:rsid w:val="00CF27C3"/>
    <w:pPr>
      <w:pBdr>
        <w:top w:val="single" w:sz="12" w:space="0" w:color="000000"/>
        <w:bottom w:val="single" w:sz="8" w:space="0" w:color="000000"/>
        <w:right w:val="single" w:sz="8" w:space="0" w:color="000000"/>
      </w:pBdr>
      <w:shd w:val="clear" w:color="000000"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26">
    <w:name w:val="xl32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7">
    <w:name w:val="xl32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28">
    <w:name w:val="xl32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9">
    <w:name w:val="xl32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0">
    <w:name w:val="xl33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1">
    <w:name w:val="xl33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2">
    <w:name w:val="xl33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3">
    <w:name w:val="xl333"/>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4">
    <w:name w:val="xl334"/>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5">
    <w:name w:val="xl335"/>
    <w:basedOn w:val="Normal"/>
    <w:uiPriority w:val="99"/>
    <w:qFormat/>
    <w:rsid w:val="00CF27C3"/>
    <w:pPr>
      <w:pBdr>
        <w:top w:val="single" w:sz="4"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6">
    <w:name w:val="xl336"/>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7">
    <w:name w:val="xl337"/>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8">
    <w:name w:val="xl338"/>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39">
    <w:name w:val="xl339"/>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0">
    <w:name w:val="xl34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1">
    <w:name w:val="xl341"/>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2">
    <w:name w:val="xl342"/>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43">
    <w:name w:val="xl343"/>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4">
    <w:name w:val="xl34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45">
    <w:name w:val="xl34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6">
    <w:name w:val="xl34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7">
    <w:name w:val="xl34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48">
    <w:name w:val="xl34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9">
    <w:name w:val="xl3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50">
    <w:name w:val="xl35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1">
    <w:name w:val="xl351"/>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2">
    <w:name w:val="xl35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3">
    <w:name w:val="xl353"/>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54">
    <w:name w:val="xl354"/>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5">
    <w:name w:val="xl355"/>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6">
    <w:name w:val="xl356"/>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eastAsia="Times New Roman" w:hAnsi="Times New Roman" w:cs="Times New Roman"/>
      <w:lang w:eastAsia="pt-BR"/>
    </w:rPr>
  </w:style>
  <w:style w:type="paragraph" w:customStyle="1" w:styleId="xl357">
    <w:name w:val="xl357"/>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eastAsia="Times New Roman" w:hAnsi="Times New Roman" w:cs="Times New Roman"/>
      <w:lang w:eastAsia="pt-BR"/>
    </w:rPr>
  </w:style>
  <w:style w:type="paragraph" w:customStyle="1" w:styleId="xl358">
    <w:name w:val="xl358"/>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359">
    <w:name w:val="xl359"/>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360">
    <w:name w:val="xl360"/>
    <w:basedOn w:val="Normal"/>
    <w:uiPriority w:val="99"/>
    <w:qFormat/>
    <w:rsid w:val="00CF27C3"/>
    <w:pPr>
      <w:pBdr>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eastAsia="Times New Roman" w:hAnsi="Times New Roman" w:cs="Times New Roman"/>
      <w:lang w:eastAsia="pt-BR"/>
    </w:rPr>
  </w:style>
  <w:style w:type="paragraph" w:customStyle="1" w:styleId="xl361">
    <w:name w:val="xl36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2">
    <w:name w:val="xl36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3">
    <w:name w:val="xl36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4">
    <w:name w:val="xl364"/>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5">
    <w:name w:val="xl365"/>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6">
    <w:name w:val="xl366"/>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67">
    <w:name w:val="xl367"/>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8">
    <w:name w:val="xl368"/>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9">
    <w:name w:val="xl36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70">
    <w:name w:val="xl37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1">
    <w:name w:val="xl37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2">
    <w:name w:val="xl37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3">
    <w:name w:val="xl37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74">
    <w:name w:val="xl37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5">
    <w:name w:val="xl3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76">
    <w:name w:val="xl376"/>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7">
    <w:name w:val="xl37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78">
    <w:name w:val="xl37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79">
    <w:name w:val="xl37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0">
    <w:name w:val="xl38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1">
    <w:name w:val="xl381"/>
    <w:basedOn w:val="Normal"/>
    <w:uiPriority w:val="99"/>
    <w:qFormat/>
    <w:rsid w:val="00CF27C3"/>
    <w:pPr>
      <w:pBdr>
        <w:top w:val="single" w:sz="12" w:space="0" w:color="000000"/>
        <w:left w:val="single" w:sz="8" w:space="0" w:color="000000"/>
        <w:bottom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82">
    <w:name w:val="xl382"/>
    <w:basedOn w:val="Normal"/>
    <w:uiPriority w:val="99"/>
    <w:qFormat/>
    <w:rsid w:val="00CF27C3"/>
    <w:pPr>
      <w:pBdr>
        <w:top w:val="single" w:sz="12" w:space="0" w:color="000000"/>
        <w:left w:val="single" w:sz="8" w:space="0" w:color="000000"/>
        <w:bottom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83">
    <w:name w:val="xl383"/>
    <w:basedOn w:val="Normal"/>
    <w:uiPriority w:val="99"/>
    <w:qFormat/>
    <w:rsid w:val="00CF27C3"/>
    <w:pPr>
      <w:pBdr>
        <w:top w:val="single" w:sz="8" w:space="0" w:color="000000"/>
        <w:left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4">
    <w:name w:val="xl384"/>
    <w:basedOn w:val="Normal"/>
    <w:uiPriority w:val="99"/>
    <w:qFormat/>
    <w:rsid w:val="00CF27C3"/>
    <w:pPr>
      <w:pBdr>
        <w:top w:val="single" w:sz="8" w:space="0" w:color="000000"/>
        <w:left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5">
    <w:name w:val="xl385"/>
    <w:basedOn w:val="Normal"/>
    <w:uiPriority w:val="99"/>
    <w:qFormat/>
    <w:rsid w:val="00CF27C3"/>
    <w:pPr>
      <w:pBdr>
        <w:top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6">
    <w:name w:val="xl386"/>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7">
    <w:name w:val="xl387"/>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8">
    <w:name w:val="xl38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9">
    <w:name w:val="xl389"/>
    <w:basedOn w:val="Normal"/>
    <w:uiPriority w:val="99"/>
    <w:qFormat/>
    <w:rsid w:val="00CF27C3"/>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0">
    <w:name w:val="xl390"/>
    <w:basedOn w:val="Normal"/>
    <w:uiPriority w:val="99"/>
    <w:qFormat/>
    <w:rsid w:val="00CF27C3"/>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1">
    <w:name w:val="xl391"/>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2">
    <w:name w:val="xl392"/>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3">
    <w:name w:val="xl393"/>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4">
    <w:name w:val="xl394"/>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5">
    <w:name w:val="xl395"/>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6">
    <w:name w:val="xl39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7">
    <w:name w:val="xl39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8">
    <w:name w:val="xl39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9">
    <w:name w:val="xl399"/>
    <w:basedOn w:val="Normal"/>
    <w:uiPriority w:val="99"/>
    <w:qFormat/>
    <w:rsid w:val="00CF27C3"/>
    <w:pPr>
      <w:pBdr>
        <w:top w:val="single" w:sz="8"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0">
    <w:name w:val="xl400"/>
    <w:basedOn w:val="Normal"/>
    <w:uiPriority w:val="99"/>
    <w:qFormat/>
    <w:rsid w:val="00CF27C3"/>
    <w:pPr>
      <w:pBdr>
        <w:top w:val="single" w:sz="8"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1">
    <w:name w:val="xl401"/>
    <w:basedOn w:val="Normal"/>
    <w:uiPriority w:val="99"/>
    <w:qFormat/>
    <w:rsid w:val="00CF27C3"/>
    <w:pPr>
      <w:spacing w:beforeAutospacing="1" w:afterAutospacing="1"/>
      <w:jc w:val="center"/>
      <w:textAlignment w:val="center"/>
    </w:pPr>
    <w:rPr>
      <w:rFonts w:ascii="Times New Roman" w:eastAsia="Times New Roman" w:hAnsi="Times New Roman" w:cs="Times New Roman"/>
      <w:b/>
      <w:bCs/>
      <w:sz w:val="23"/>
      <w:szCs w:val="23"/>
      <w:lang w:eastAsia="pt-BR"/>
    </w:rPr>
  </w:style>
  <w:style w:type="paragraph" w:customStyle="1" w:styleId="xl402">
    <w:name w:val="xl402"/>
    <w:basedOn w:val="Normal"/>
    <w:uiPriority w:val="99"/>
    <w:qFormat/>
    <w:rsid w:val="00CF27C3"/>
    <w:pPr>
      <w:pBdr>
        <w:left w:val="single" w:sz="8" w:space="0" w:color="000000"/>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403">
    <w:name w:val="xl403"/>
    <w:basedOn w:val="Normal"/>
    <w:uiPriority w:val="99"/>
    <w:qFormat/>
    <w:rsid w:val="00CF27C3"/>
    <w:pPr>
      <w:pBdr>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font5">
    <w:name w:val="font5"/>
    <w:basedOn w:val="Normal"/>
    <w:uiPriority w:val="99"/>
    <w:qFormat/>
    <w:rsid w:val="002D740C"/>
    <w:pPr>
      <w:spacing w:beforeAutospacing="1" w:afterAutospacing="1"/>
    </w:pPr>
    <w:rPr>
      <w:rFonts w:ascii="Segoe UI" w:eastAsia="Times New Roman" w:hAnsi="Segoe UI" w:cs="Segoe UI"/>
      <w:color w:val="000000"/>
      <w:sz w:val="18"/>
      <w:szCs w:val="18"/>
      <w:lang w:eastAsia="pt-BR"/>
    </w:rPr>
  </w:style>
  <w:style w:type="paragraph" w:customStyle="1" w:styleId="font6">
    <w:name w:val="font6"/>
    <w:basedOn w:val="Normal"/>
    <w:uiPriority w:val="99"/>
    <w:qFormat/>
    <w:rsid w:val="002D740C"/>
    <w:pPr>
      <w:spacing w:beforeAutospacing="1" w:afterAutospacing="1"/>
    </w:pPr>
    <w:rPr>
      <w:rFonts w:ascii="Segoe UI" w:eastAsia="Times New Roman" w:hAnsi="Segoe UI" w:cs="Segoe UI"/>
      <w:b/>
      <w:bCs/>
      <w:color w:val="000000"/>
      <w:sz w:val="18"/>
      <w:szCs w:val="18"/>
      <w:lang w:eastAsia="pt-BR"/>
    </w:rPr>
  </w:style>
  <w:style w:type="paragraph" w:customStyle="1" w:styleId="xl404">
    <w:name w:val="xl404"/>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5">
    <w:name w:val="xl405"/>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6">
    <w:name w:val="xl406"/>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7">
    <w:name w:val="xl407"/>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8">
    <w:name w:val="xl408"/>
    <w:basedOn w:val="Normal"/>
    <w:uiPriority w:val="99"/>
    <w:qFormat/>
    <w:rsid w:val="002D740C"/>
    <w:pPr>
      <w:pBdr>
        <w:top w:val="single" w:sz="12" w:space="0" w:color="000000"/>
        <w:left w:val="single" w:sz="8" w:space="0" w:color="000000"/>
        <w:bottom w:val="single" w:sz="8" w:space="0" w:color="000000"/>
      </w:pBdr>
      <w:shd w:val="clear" w:color="CCCCFF" w:fill="0F253F"/>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409">
    <w:name w:val="xl409"/>
    <w:basedOn w:val="Normal"/>
    <w:uiPriority w:val="99"/>
    <w:qFormat/>
    <w:rsid w:val="002D740C"/>
    <w:pPr>
      <w:pBdr>
        <w:top w:val="single" w:sz="12" w:space="0" w:color="000000"/>
        <w:left w:val="single" w:sz="8" w:space="0" w:color="000000"/>
        <w:bottom w:val="single" w:sz="8" w:space="0" w:color="000000"/>
        <w:right w:val="single" w:sz="8" w:space="0" w:color="000000"/>
      </w:pBdr>
      <w:shd w:val="clear" w:color="CCCCFF" w:fill="0F253F"/>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styleId="SemEspaamento">
    <w:name w:val="No Spacing"/>
    <w:uiPriority w:val="1"/>
    <w:qFormat/>
    <w:rsid w:val="00877515"/>
    <w:pPr>
      <w:jc w:val="both"/>
    </w:pPr>
    <w:rPr>
      <w:rFonts w:ascii="Times New Roman" w:eastAsia="Times New Roman" w:hAnsi="Times New Roman" w:cs="Times New Roman"/>
      <w:sz w:val="20"/>
      <w:szCs w:val="20"/>
      <w:lang w:val="pt-BR" w:eastAsia="ar-SA"/>
    </w:rPr>
  </w:style>
  <w:style w:type="paragraph" w:customStyle="1" w:styleId="Recuodecorpodetexto23">
    <w:name w:val="Recuo de corpo de texto 23"/>
    <w:basedOn w:val="Normal"/>
    <w:uiPriority w:val="99"/>
    <w:qFormat/>
    <w:rsid w:val="008477F9"/>
    <w:pPr>
      <w:spacing w:before="120"/>
      <w:ind w:left="993" w:hanging="284"/>
      <w:jc w:val="both"/>
    </w:pPr>
    <w:rPr>
      <w:rFonts w:ascii="Arial" w:eastAsia="Times New Roman" w:hAnsi="Arial" w:cs="Arial"/>
      <w:color w:val="000000"/>
      <w:kern w:val="2"/>
      <w:lang w:eastAsia="ar-SA"/>
    </w:rPr>
  </w:style>
  <w:style w:type="paragraph" w:customStyle="1" w:styleId="TextosemFormatao1">
    <w:name w:val="Texto sem Formatação1"/>
    <w:basedOn w:val="Normal"/>
    <w:uiPriority w:val="99"/>
    <w:qFormat/>
    <w:rsid w:val="008477F9"/>
    <w:rPr>
      <w:rFonts w:ascii="Courier New" w:eastAsia="Times New Roman" w:hAnsi="Courier New" w:cs="Courier New"/>
      <w:kern w:val="2"/>
      <w:lang w:eastAsia="ar-SA"/>
    </w:rPr>
  </w:style>
  <w:style w:type="paragraph" w:styleId="Textodenotaderodap">
    <w:name w:val="footnote text"/>
    <w:basedOn w:val="Normal"/>
    <w:link w:val="TextodenotaderodapChar"/>
    <w:uiPriority w:val="99"/>
    <w:qFormat/>
    <w:rsid w:val="002F0E06"/>
    <w:rPr>
      <w:rFonts w:ascii="Times New Roman" w:eastAsia="Times New Roman" w:hAnsi="Times New Roman" w:cs="Times New Roman"/>
      <w:sz w:val="20"/>
      <w:szCs w:val="20"/>
      <w:lang w:eastAsia="ar-SA"/>
    </w:rPr>
  </w:style>
  <w:style w:type="paragraph" w:customStyle="1" w:styleId="Recuodecorpodetexto24">
    <w:name w:val="Recuo de corpo de texto 24"/>
    <w:basedOn w:val="Normal"/>
    <w:uiPriority w:val="99"/>
    <w:qFormat/>
    <w:rsid w:val="002B3ED3"/>
    <w:pPr>
      <w:keepLines/>
      <w:ind w:firstLine="709"/>
      <w:jc w:val="both"/>
    </w:pPr>
    <w:rPr>
      <w:rFonts w:ascii="Times New Roman" w:eastAsia="Times New Roman" w:hAnsi="Times New Roman" w:cs="Times New Roman"/>
      <w:b/>
      <w:i/>
      <w:kern w:val="2"/>
      <w:u w:val="single"/>
      <w:lang w:eastAsia="ar-SA"/>
    </w:rPr>
  </w:style>
  <w:style w:type="paragraph" w:customStyle="1" w:styleId="Corpodetexto21">
    <w:name w:val="Corpo de texto 21"/>
    <w:basedOn w:val="Normal"/>
    <w:uiPriority w:val="99"/>
    <w:qFormat/>
    <w:rsid w:val="002B3ED3"/>
    <w:pPr>
      <w:keepLines/>
      <w:ind w:firstLine="709"/>
      <w:jc w:val="both"/>
    </w:pPr>
    <w:rPr>
      <w:rFonts w:ascii="Times New Roman" w:eastAsia="Times New Roman" w:hAnsi="Times New Roman" w:cs="Times New Roman"/>
      <w:kern w:val="2"/>
      <w:szCs w:val="20"/>
      <w:lang w:eastAsia="ar-SA"/>
    </w:rPr>
  </w:style>
  <w:style w:type="paragraph" w:customStyle="1" w:styleId="Captulo">
    <w:name w:val="Capítulo"/>
    <w:basedOn w:val="Normal"/>
    <w:next w:val="Corpodetexto"/>
    <w:uiPriority w:val="99"/>
    <w:qFormat/>
    <w:rsid w:val="002B3ED3"/>
    <w:pPr>
      <w:keepNext/>
      <w:spacing w:before="240" w:after="120"/>
    </w:pPr>
    <w:rPr>
      <w:rFonts w:ascii="Arial" w:eastAsia="Lucida Sans Unicode" w:hAnsi="Arial" w:cs="Tahoma"/>
      <w:sz w:val="28"/>
      <w:szCs w:val="28"/>
      <w:lang w:eastAsia="ar-SA"/>
    </w:rPr>
  </w:style>
  <w:style w:type="paragraph" w:customStyle="1" w:styleId="Legenda10">
    <w:name w:val="Legenda10"/>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9">
    <w:name w:val="Legenda9"/>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8">
    <w:name w:val="Legenda8"/>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7">
    <w:name w:val="Legenda7"/>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6">
    <w:name w:val="Legenda6"/>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5">
    <w:name w:val="Legenda5"/>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4">
    <w:name w:val="Legenda4"/>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3">
    <w:name w:val="Legenda3"/>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2">
    <w:name w:val="Legenda2"/>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Contedodatabela">
    <w:name w:val="Conteúdo da tabela"/>
    <w:basedOn w:val="Normal"/>
    <w:qFormat/>
    <w:rsid w:val="002B3ED3"/>
    <w:pPr>
      <w:widowControl w:val="0"/>
    </w:pPr>
    <w:rPr>
      <w:rFonts w:ascii="Times New Roman" w:eastAsia="Times New Roman" w:hAnsi="Times New Roman" w:cs="Times New Roman"/>
      <w:lang w:eastAsia="ar-SA"/>
    </w:rPr>
  </w:style>
  <w:style w:type="paragraph" w:customStyle="1" w:styleId="Ttulodatabela">
    <w:name w:val="Título da tabela"/>
    <w:basedOn w:val="Contedodatabela"/>
    <w:uiPriority w:val="99"/>
    <w:qFormat/>
    <w:rsid w:val="002B3ED3"/>
    <w:pPr>
      <w:jc w:val="center"/>
    </w:pPr>
    <w:rPr>
      <w:b/>
      <w:bCs/>
      <w:i/>
      <w:iCs/>
    </w:rPr>
  </w:style>
  <w:style w:type="paragraph" w:customStyle="1" w:styleId="WW-Ttulo">
    <w:name w:val="WW-Título"/>
    <w:basedOn w:val="Normal"/>
    <w:next w:val="Corpodetexto"/>
    <w:uiPriority w:val="99"/>
    <w:qFormat/>
    <w:rsid w:val="002B3ED3"/>
    <w:pPr>
      <w:keepNext/>
      <w:spacing w:before="240" w:after="120"/>
    </w:pPr>
    <w:rPr>
      <w:rFonts w:ascii="Arial" w:eastAsia="Lucida Sans Unicode" w:hAnsi="Arial" w:cs="Tahoma"/>
      <w:sz w:val="28"/>
      <w:szCs w:val="28"/>
      <w:lang w:eastAsia="ar-SA"/>
    </w:rPr>
  </w:style>
  <w:style w:type="paragraph" w:customStyle="1" w:styleId="Textodecomentrio1">
    <w:name w:val="Texto de comentário1"/>
    <w:basedOn w:val="Normal"/>
    <w:uiPriority w:val="99"/>
    <w:qFormat/>
    <w:rsid w:val="002B3ED3"/>
    <w:rPr>
      <w:rFonts w:ascii="Times New Roman" w:eastAsia="Times New Roman" w:hAnsi="Times New Roman" w:cs="Times New Roman"/>
      <w:sz w:val="20"/>
      <w:szCs w:val="20"/>
      <w:lang w:eastAsia="ar-SA"/>
    </w:rPr>
  </w:style>
  <w:style w:type="paragraph" w:customStyle="1" w:styleId="C1">
    <w:name w:val="C1"/>
    <w:uiPriority w:val="99"/>
    <w:qFormat/>
    <w:rsid w:val="002B3ED3"/>
    <w:pPr>
      <w:jc w:val="center"/>
    </w:pPr>
    <w:rPr>
      <w:rFonts w:ascii="Courier" w:eastAsia="Times New Roman" w:hAnsi="Courier" w:cs="Times New Roman"/>
      <w:szCs w:val="20"/>
      <w:lang w:val="pt-BR" w:eastAsia="ar-SA"/>
    </w:rPr>
  </w:style>
  <w:style w:type="paragraph" w:customStyle="1" w:styleId="Ttulodetabela">
    <w:name w:val="Título de tabela"/>
    <w:basedOn w:val="Contedodatabela"/>
    <w:uiPriority w:val="99"/>
    <w:qFormat/>
    <w:rsid w:val="00284C7F"/>
    <w:pPr>
      <w:suppressAutoHyphens w:val="0"/>
      <w:jc w:val="center"/>
    </w:pPr>
    <w:rPr>
      <w:b/>
      <w:bCs/>
      <w:i/>
      <w:iCs/>
      <w:lang w:eastAsia="zh-CN"/>
    </w:rPr>
  </w:style>
  <w:style w:type="paragraph" w:customStyle="1" w:styleId="Corpodetexto22">
    <w:name w:val="Corpo de texto 22"/>
    <w:basedOn w:val="Normal"/>
    <w:uiPriority w:val="99"/>
    <w:qFormat/>
    <w:rsid w:val="002B3ED3"/>
    <w:pPr>
      <w:spacing w:after="120" w:line="480" w:lineRule="auto"/>
    </w:pPr>
    <w:rPr>
      <w:rFonts w:ascii="Times New Roman" w:eastAsia="Times New Roman" w:hAnsi="Times New Roman" w:cs="Times New Roman"/>
      <w:sz w:val="20"/>
      <w:szCs w:val="20"/>
      <w:lang w:eastAsia="ar-SA"/>
    </w:rPr>
  </w:style>
  <w:style w:type="paragraph" w:customStyle="1" w:styleId="TextosemFormatao2">
    <w:name w:val="Texto sem Formatação2"/>
    <w:basedOn w:val="Normal"/>
    <w:uiPriority w:val="99"/>
    <w:qFormat/>
    <w:rsid w:val="002B3ED3"/>
    <w:rPr>
      <w:rFonts w:ascii="Courier New" w:eastAsia="Times New Roman" w:hAnsi="Courier New" w:cs="Courier New"/>
      <w:sz w:val="20"/>
      <w:szCs w:val="20"/>
      <w:lang w:eastAsia="ar-SA"/>
    </w:rPr>
  </w:style>
  <w:style w:type="paragraph" w:customStyle="1" w:styleId="Ttulo50">
    <w:name w:val="Título5"/>
    <w:basedOn w:val="Normal"/>
    <w:next w:val="Corpodotexto"/>
    <w:uiPriority w:val="99"/>
    <w:qFormat/>
    <w:rsid w:val="00284C7F"/>
    <w:pPr>
      <w:keepNext/>
      <w:spacing w:before="240" w:after="120"/>
    </w:pPr>
    <w:rPr>
      <w:rFonts w:ascii="Arial" w:eastAsia="Arial Unicode MS" w:hAnsi="Arial" w:cs="Arial"/>
      <w:sz w:val="28"/>
      <w:szCs w:val="28"/>
      <w:lang w:eastAsia="zh-CN"/>
    </w:rPr>
  </w:style>
  <w:style w:type="paragraph" w:customStyle="1" w:styleId="Corpodotexto">
    <w:name w:val="Corpo do texto"/>
    <w:basedOn w:val="Normal"/>
    <w:uiPriority w:val="99"/>
    <w:qFormat/>
    <w:rsid w:val="00284C7F"/>
    <w:pPr>
      <w:spacing w:line="288" w:lineRule="auto"/>
    </w:pPr>
    <w:rPr>
      <w:rFonts w:ascii="Times New Roman" w:eastAsia="Times New Roman" w:hAnsi="Times New Roman" w:cs="Times New Roman"/>
      <w:sz w:val="28"/>
      <w:szCs w:val="28"/>
      <w:lang w:eastAsia="zh-CN"/>
    </w:rPr>
  </w:style>
  <w:style w:type="paragraph" w:customStyle="1" w:styleId="caption111">
    <w:name w:val="caption111"/>
    <w:basedOn w:val="Normal"/>
    <w:uiPriority w:val="99"/>
    <w:qFormat/>
    <w:rsid w:val="00284C7F"/>
    <w:pPr>
      <w:suppressLineNumbers/>
      <w:spacing w:before="120" w:after="120"/>
    </w:pPr>
    <w:rPr>
      <w:rFonts w:ascii="Times New Roman" w:eastAsia="Times New Roman" w:hAnsi="Times New Roman" w:cs="Times New Roman"/>
      <w:i/>
      <w:iCs/>
      <w:lang w:eastAsia="zh-CN"/>
    </w:rPr>
  </w:style>
  <w:style w:type="paragraph" w:customStyle="1" w:styleId="Caption1111">
    <w:name w:val="Caption1111"/>
    <w:basedOn w:val="Normal"/>
    <w:uiPriority w:val="99"/>
    <w:qFormat/>
    <w:rsid w:val="00284C7F"/>
    <w:pPr>
      <w:suppressLineNumbers/>
      <w:spacing w:before="120" w:after="120"/>
    </w:pPr>
    <w:rPr>
      <w:rFonts w:ascii="Times New Roman" w:eastAsia="Times New Roman" w:hAnsi="Times New Roman" w:cs="Times New Roman"/>
      <w:i/>
      <w:iCs/>
      <w:lang w:eastAsia="zh-CN"/>
    </w:rPr>
  </w:style>
  <w:style w:type="paragraph" w:customStyle="1" w:styleId="Corpodetexto23">
    <w:name w:val="Corpo de texto 23"/>
    <w:basedOn w:val="Normal"/>
    <w:uiPriority w:val="99"/>
    <w:qFormat/>
    <w:rsid w:val="00284C7F"/>
    <w:pPr>
      <w:spacing w:after="120" w:line="480" w:lineRule="auto"/>
    </w:pPr>
    <w:rPr>
      <w:rFonts w:ascii="Times New Roman" w:eastAsia="Times New Roman" w:hAnsi="Times New Roman" w:cs="Times New Roman"/>
      <w:sz w:val="20"/>
      <w:szCs w:val="20"/>
      <w:lang w:eastAsia="zh-CN"/>
    </w:rPr>
  </w:style>
  <w:style w:type="paragraph" w:customStyle="1" w:styleId="Textodecomentrio2">
    <w:name w:val="Texto de comentário2"/>
    <w:basedOn w:val="Normal"/>
    <w:uiPriority w:val="99"/>
    <w:qFormat/>
    <w:rsid w:val="00284C7F"/>
    <w:pPr>
      <w:ind w:left="567" w:right="567"/>
      <w:jc w:val="both"/>
    </w:pPr>
    <w:rPr>
      <w:rFonts w:ascii="Tms Rmn" w:eastAsia="Times New Roman" w:hAnsi="Tms Rmn" w:cs="Tms Rmn"/>
      <w:sz w:val="20"/>
      <w:szCs w:val="20"/>
      <w:lang w:eastAsia="zh-CN"/>
    </w:rPr>
  </w:style>
  <w:style w:type="paragraph" w:customStyle="1" w:styleId="Recuodecorpodetexto21">
    <w:name w:val="Recuo de corpo de texto 21"/>
    <w:basedOn w:val="Normal"/>
    <w:uiPriority w:val="99"/>
    <w:qFormat/>
    <w:rsid w:val="00284C7F"/>
    <w:pPr>
      <w:spacing w:after="120" w:line="480" w:lineRule="auto"/>
      <w:ind w:left="283"/>
    </w:pPr>
    <w:rPr>
      <w:rFonts w:ascii="Times New Roman" w:eastAsia="Times New Roman" w:hAnsi="Times New Roman" w:cs="Times New Roman"/>
      <w:sz w:val="20"/>
      <w:szCs w:val="20"/>
      <w:lang w:eastAsia="zh-CN"/>
    </w:rPr>
  </w:style>
  <w:style w:type="paragraph" w:customStyle="1" w:styleId="Recuodecorpodetexto31">
    <w:name w:val="Recuo de corpo de texto 31"/>
    <w:basedOn w:val="Normal"/>
    <w:uiPriority w:val="99"/>
    <w:qFormat/>
    <w:rsid w:val="00284C7F"/>
    <w:pPr>
      <w:ind w:left="60" w:firstLine="507"/>
    </w:pPr>
    <w:rPr>
      <w:rFonts w:ascii="Arial" w:eastAsia="Times New Roman" w:hAnsi="Arial" w:cs="Arial"/>
      <w:sz w:val="28"/>
      <w:szCs w:val="28"/>
      <w:lang w:eastAsia="zh-CN"/>
    </w:rPr>
  </w:style>
  <w:style w:type="paragraph" w:customStyle="1" w:styleId="PargrafodaLista1">
    <w:name w:val="Parágrafo da Lista1"/>
    <w:basedOn w:val="Normal"/>
    <w:uiPriority w:val="99"/>
    <w:qFormat/>
    <w:rsid w:val="00284C7F"/>
    <w:pPr>
      <w:ind w:left="708"/>
    </w:pPr>
    <w:rPr>
      <w:rFonts w:ascii="Times New Roman" w:eastAsia="Times New Roman" w:hAnsi="Times New Roman" w:cs="Times New Roman"/>
      <w:sz w:val="20"/>
      <w:szCs w:val="20"/>
      <w:lang w:eastAsia="zh-CN"/>
    </w:rPr>
  </w:style>
  <w:style w:type="paragraph" w:customStyle="1" w:styleId="SemEspaamento1">
    <w:name w:val="Sem Espaçamento1"/>
    <w:uiPriority w:val="99"/>
    <w:qFormat/>
    <w:rsid w:val="00284C7F"/>
    <w:pPr>
      <w:jc w:val="both"/>
    </w:pPr>
    <w:rPr>
      <w:rFonts w:ascii="Arial" w:eastAsia="Times New Roman" w:hAnsi="Arial" w:cs="Arial"/>
      <w:lang w:val="pt-BR" w:eastAsia="zh-CN"/>
    </w:rPr>
  </w:style>
  <w:style w:type="paragraph" w:customStyle="1" w:styleId="Textodecomentrio3">
    <w:name w:val="Texto de comentário3"/>
    <w:basedOn w:val="Normal"/>
    <w:uiPriority w:val="99"/>
    <w:qFormat/>
    <w:rsid w:val="00284C7F"/>
    <w:rPr>
      <w:rFonts w:ascii="Times New Roman" w:eastAsia="Times New Roman" w:hAnsi="Times New Roman" w:cs="Times New Roman"/>
      <w:sz w:val="20"/>
      <w:szCs w:val="20"/>
      <w:lang w:eastAsia="zh-CN"/>
    </w:rPr>
  </w:style>
  <w:style w:type="paragraph" w:customStyle="1" w:styleId="Ttulo40">
    <w:name w:val="Título4"/>
    <w:basedOn w:val="Normal"/>
    <w:next w:val="Corpodotexto"/>
    <w:uiPriority w:val="99"/>
    <w:qFormat/>
    <w:rsid w:val="00284C7F"/>
    <w:pPr>
      <w:keepNext/>
      <w:spacing w:before="240" w:after="120"/>
    </w:pPr>
    <w:rPr>
      <w:rFonts w:ascii="Arial" w:eastAsia="Microsoft YaHei" w:hAnsi="Arial" w:cs="Arial"/>
      <w:sz w:val="28"/>
      <w:szCs w:val="28"/>
      <w:lang w:eastAsia="zh-CN"/>
    </w:rPr>
  </w:style>
  <w:style w:type="paragraph" w:customStyle="1" w:styleId="Ttulo30">
    <w:name w:val="Título3"/>
    <w:basedOn w:val="Normal"/>
    <w:next w:val="Corpodotexto"/>
    <w:uiPriority w:val="99"/>
    <w:qFormat/>
    <w:rsid w:val="00284C7F"/>
    <w:pPr>
      <w:keepNext/>
      <w:spacing w:before="240" w:after="120"/>
    </w:pPr>
    <w:rPr>
      <w:rFonts w:ascii="Arial" w:eastAsia="Microsoft YaHei" w:hAnsi="Arial" w:cs="Arial"/>
      <w:sz w:val="28"/>
      <w:szCs w:val="28"/>
      <w:lang w:eastAsia="zh-CN"/>
    </w:rPr>
  </w:style>
  <w:style w:type="paragraph" w:customStyle="1" w:styleId="Recuodecorpodetexto1">
    <w:name w:val="Recuo de corpo de texto1"/>
    <w:basedOn w:val="Normal"/>
    <w:uiPriority w:val="99"/>
    <w:qFormat/>
    <w:rsid w:val="00284C7F"/>
    <w:pPr>
      <w:ind w:left="540" w:hanging="540"/>
      <w:jc w:val="both"/>
    </w:pPr>
    <w:rPr>
      <w:rFonts w:ascii="Arial" w:eastAsia="Times New Roman" w:hAnsi="Arial" w:cs="Arial"/>
      <w:sz w:val="20"/>
      <w:szCs w:val="20"/>
      <w:lang w:eastAsia="zh-CN"/>
    </w:rPr>
  </w:style>
  <w:style w:type="paragraph" w:customStyle="1" w:styleId="TextosemFormatao3">
    <w:name w:val="Texto sem Formatação3"/>
    <w:basedOn w:val="Normal"/>
    <w:uiPriority w:val="99"/>
    <w:qFormat/>
    <w:rsid w:val="00284C7F"/>
    <w:rPr>
      <w:rFonts w:ascii="Courier New" w:eastAsia="Times New Roman" w:hAnsi="Courier New" w:cs="Courier New"/>
      <w:sz w:val="20"/>
      <w:szCs w:val="20"/>
      <w:lang w:eastAsia="zh-CN"/>
    </w:rPr>
  </w:style>
  <w:style w:type="paragraph" w:customStyle="1" w:styleId="texto1">
    <w:name w:val="texto1"/>
    <w:basedOn w:val="Normal"/>
    <w:qFormat/>
    <w:rsid w:val="00284C7F"/>
    <w:pPr>
      <w:spacing w:before="100" w:after="100"/>
    </w:pPr>
    <w:rPr>
      <w:rFonts w:ascii="Times New Roman" w:eastAsia="Times New Roman" w:hAnsi="Times New Roman" w:cs="Times New Roman"/>
      <w:sz w:val="20"/>
      <w:lang w:eastAsia="zh-CN"/>
    </w:rPr>
  </w:style>
  <w:style w:type="paragraph" w:customStyle="1" w:styleId="Corpodetextorecuado">
    <w:name w:val="Corpo de texto recuado"/>
    <w:basedOn w:val="Normal"/>
    <w:uiPriority w:val="99"/>
    <w:qFormat/>
    <w:rsid w:val="00111A7D"/>
    <w:pPr>
      <w:spacing w:after="120"/>
      <w:ind w:left="283"/>
    </w:pPr>
    <w:rPr>
      <w:rFonts w:ascii="Cambria" w:eastAsia="Times New Roman" w:hAnsi="Cambria" w:cs="Cambria"/>
      <w:color w:val="00000A"/>
      <w:sz w:val="20"/>
      <w:szCs w:val="20"/>
      <w:lang w:eastAsia="ar-SA"/>
    </w:rPr>
  </w:style>
  <w:style w:type="paragraph" w:styleId="Commarcadores3">
    <w:name w:val="List Bullet 3"/>
    <w:basedOn w:val="Normal"/>
    <w:uiPriority w:val="99"/>
    <w:unhideWhenUsed/>
    <w:rsid w:val="0045401C"/>
    <w:pPr>
      <w:numPr>
        <w:numId w:val="9"/>
      </w:numPr>
      <w:contextualSpacing/>
    </w:pPr>
  </w:style>
  <w:style w:type="paragraph" w:customStyle="1" w:styleId="modelo">
    <w:name w:val="modelo"/>
    <w:basedOn w:val="Cabealho"/>
    <w:next w:val="Cabealho"/>
    <w:qFormat/>
    <w:rsid w:val="009D7BDB"/>
    <w:pPr>
      <w:widowControl w:val="0"/>
      <w:tabs>
        <w:tab w:val="clear" w:pos="4252"/>
        <w:tab w:val="clear" w:pos="8504"/>
        <w:tab w:val="center" w:pos="4419"/>
        <w:tab w:val="right" w:pos="8838"/>
      </w:tabs>
      <w:jc w:val="both"/>
    </w:pPr>
    <w:rPr>
      <w:rFonts w:ascii="Arial" w:eastAsia="Times New Roman" w:hAnsi="Arial" w:cs="Arial"/>
      <w:lang w:val="pt-PT" w:eastAsia="pt-BR"/>
    </w:rPr>
  </w:style>
  <w:style w:type="paragraph" w:customStyle="1" w:styleId="corpo">
    <w:name w:val="corpo"/>
    <w:basedOn w:val="Normal"/>
    <w:qFormat/>
    <w:rsid w:val="009461CE"/>
    <w:pPr>
      <w:spacing w:beforeAutospacing="1" w:afterAutospacing="1"/>
    </w:pPr>
    <w:rPr>
      <w:rFonts w:ascii="Times New Roman" w:eastAsia="Times New Roman" w:hAnsi="Times New Roman" w:cs="Times New Roman"/>
      <w:lang w:eastAsia="pt-BR"/>
    </w:rPr>
  </w:style>
  <w:style w:type="paragraph" w:customStyle="1" w:styleId="tabela">
    <w:name w:val="tabela"/>
    <w:basedOn w:val="Normal"/>
    <w:qFormat/>
    <w:rsid w:val="009461CE"/>
    <w:pPr>
      <w:spacing w:beforeAutospacing="1" w:afterAutospacing="1"/>
    </w:pPr>
    <w:rPr>
      <w:rFonts w:ascii="Times New Roman" w:eastAsia="Times New Roman" w:hAnsi="Times New Roman" w:cs="Times New Roman"/>
      <w:lang w:eastAsia="pt-BR"/>
    </w:rPr>
  </w:style>
  <w:style w:type="paragraph" w:customStyle="1" w:styleId="Padro">
    <w:name w:val="Padrão"/>
    <w:qFormat/>
    <w:rsid w:val="00A85CAD"/>
    <w:pPr>
      <w:tabs>
        <w:tab w:val="left" w:pos="708"/>
      </w:tabs>
      <w:spacing w:line="100" w:lineRule="atLeast"/>
      <w:jc w:val="center"/>
      <w:textAlignment w:val="baseline"/>
    </w:pPr>
    <w:rPr>
      <w:rFonts w:ascii="Arial" w:eastAsia="Calibri" w:hAnsi="Arial" w:cs="Arial"/>
      <w:szCs w:val="20"/>
      <w:lang w:val="pt-BR" w:eastAsia="zh-CN"/>
    </w:rPr>
  </w:style>
  <w:style w:type="paragraph" w:customStyle="1" w:styleId="Ttulo2-Seo4">
    <w:name w:val="Título 2 - Seção 4"/>
    <w:basedOn w:val="Normal"/>
    <w:next w:val="Normal"/>
    <w:autoRedefine/>
    <w:qFormat/>
    <w:rsid w:val="00CE3532"/>
    <w:pPr>
      <w:keepNext/>
      <w:jc w:val="both"/>
    </w:pPr>
    <w:rPr>
      <w:rFonts w:ascii="Times New Roman" w:eastAsia="Times New Roman" w:hAnsi="Times New Roman" w:cs="Times New Roman"/>
      <w:b/>
      <w:bCs/>
      <w:sz w:val="28"/>
      <w:szCs w:val="28"/>
      <w:lang w:val="pt-PT" w:eastAsia="pt-BR"/>
    </w:rPr>
  </w:style>
  <w:style w:type="paragraph" w:customStyle="1" w:styleId="TEXTO">
    <w:name w:val="TEXTO"/>
    <w:basedOn w:val="Normal"/>
    <w:autoRedefine/>
    <w:qFormat/>
    <w:rsid w:val="00DD006F"/>
    <w:pPr>
      <w:spacing w:before="120"/>
      <w:jc w:val="both"/>
    </w:pPr>
    <w:rPr>
      <w:rFonts w:ascii="Century Gothic" w:eastAsia="ArialMT" w:hAnsi="Century Gothic" w:cs="Arial"/>
      <w:bCs/>
      <w:color w:val="000000"/>
      <w:sz w:val="20"/>
      <w:szCs w:val="20"/>
      <w:lang w:eastAsia="pt-BR"/>
    </w:rPr>
  </w:style>
  <w:style w:type="paragraph" w:customStyle="1" w:styleId="textbody">
    <w:name w:val="textbody"/>
    <w:basedOn w:val="Normal"/>
    <w:qFormat/>
    <w:rsid w:val="00DD006F"/>
    <w:pPr>
      <w:spacing w:beforeAutospacing="1" w:afterAutospacing="1"/>
    </w:pPr>
    <w:rPr>
      <w:rFonts w:ascii="Times New Roman" w:eastAsia="Times New Roman" w:hAnsi="Times New Roman" w:cs="Times New Roman"/>
      <w:lang w:eastAsia="pt-BR"/>
    </w:rPr>
  </w:style>
  <w:style w:type="paragraph" w:customStyle="1" w:styleId="Nivel01">
    <w:name w:val="Nivel 01"/>
    <w:basedOn w:val="Ttulo1"/>
    <w:next w:val="Normal"/>
    <w:autoRedefine/>
    <w:qFormat/>
    <w:rsid w:val="00324923"/>
    <w:pPr>
      <w:numPr>
        <w:numId w:val="24"/>
      </w:numPr>
      <w:tabs>
        <w:tab w:val="left" w:pos="360"/>
        <w:tab w:val="left" w:pos="567"/>
      </w:tabs>
      <w:spacing w:before="0" w:after="0" w:line="312" w:lineRule="auto"/>
      <w:ind w:left="720" w:firstLine="0"/>
      <w:contextualSpacing w:val="0"/>
      <w:jc w:val="both"/>
    </w:pPr>
    <w:rPr>
      <w:rFonts w:ascii="Arial" w:eastAsiaTheme="majorEastAsia" w:hAnsi="Arial" w:cs="Arial"/>
      <w:bCs/>
      <w:color w:val="auto"/>
      <w:sz w:val="20"/>
      <w:szCs w:val="20"/>
      <w:lang w:eastAsia="pt-BR"/>
    </w:rPr>
  </w:style>
  <w:style w:type="paragraph" w:customStyle="1" w:styleId="Nivel2">
    <w:name w:val="Nivel 2"/>
    <w:basedOn w:val="Normal"/>
    <w:link w:val="Nivel2Char"/>
    <w:qFormat/>
    <w:rsid w:val="00324923"/>
    <w:pPr>
      <w:numPr>
        <w:ilvl w:val="1"/>
        <w:numId w:val="24"/>
      </w:numPr>
      <w:spacing w:before="120" w:after="120" w:line="276" w:lineRule="auto"/>
      <w:ind w:left="0" w:firstLine="0"/>
      <w:jc w:val="both"/>
    </w:pPr>
    <w:rPr>
      <w:rFonts w:ascii="Arial" w:hAnsi="Arial" w:cs="Arial"/>
      <w:color w:val="000000"/>
      <w:lang w:val="en-US" w:eastAsia="pt-BR"/>
    </w:rPr>
  </w:style>
  <w:style w:type="paragraph" w:customStyle="1" w:styleId="Nivel3">
    <w:name w:val="Nivel 3"/>
    <w:basedOn w:val="Normal"/>
    <w:link w:val="Nivel3Char"/>
    <w:qFormat/>
    <w:rsid w:val="00324923"/>
    <w:pPr>
      <w:numPr>
        <w:ilvl w:val="2"/>
        <w:numId w:val="24"/>
      </w:numPr>
      <w:spacing w:before="120" w:after="120" w:line="276" w:lineRule="auto"/>
      <w:ind w:left="284" w:firstLine="0"/>
      <w:jc w:val="both"/>
    </w:pPr>
    <w:rPr>
      <w:rFonts w:ascii="Arial" w:hAnsi="Arial" w:cs="Arial"/>
      <w:color w:val="000000"/>
      <w:lang w:val="en-US" w:eastAsia="pt-BR"/>
    </w:rPr>
  </w:style>
  <w:style w:type="paragraph" w:customStyle="1" w:styleId="Nivel4">
    <w:name w:val="Nivel 4"/>
    <w:basedOn w:val="Nivel3"/>
    <w:qFormat/>
    <w:rsid w:val="00324923"/>
    <w:pPr>
      <w:tabs>
        <w:tab w:val="left" w:pos="360"/>
      </w:tabs>
      <w:ind w:left="567"/>
    </w:pPr>
    <w:rPr>
      <w:color w:val="auto"/>
    </w:rPr>
  </w:style>
  <w:style w:type="paragraph" w:customStyle="1" w:styleId="Nivel5">
    <w:name w:val="Nivel 5"/>
    <w:basedOn w:val="Nivel4"/>
    <w:qFormat/>
    <w:rsid w:val="00324923"/>
    <w:pPr>
      <w:ind w:left="851"/>
    </w:pPr>
  </w:style>
  <w:style w:type="table" w:styleId="Tabelacomgrade">
    <w:name w:val="Table Grid"/>
    <w:basedOn w:val="Tabelanormal"/>
    <w:uiPriority w:val="39"/>
    <w:rsid w:val="00537B6A"/>
    <w:rPr>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38429B"/>
    <w:rPr>
      <w:color w:val="605E5C"/>
      <w:shd w:val="clear" w:color="auto" w:fill="E1DFDD"/>
    </w:rPr>
  </w:style>
  <w:style w:type="table" w:customStyle="1" w:styleId="TableNormal">
    <w:name w:val="Table Normal"/>
    <w:uiPriority w:val="2"/>
    <w:semiHidden/>
    <w:unhideWhenUsed/>
    <w:qFormat/>
    <w:rsid w:val="00FF5108"/>
    <w:pPr>
      <w:widowControl w:val="0"/>
      <w:suppressAutoHyphens w:val="0"/>
      <w:autoSpaceDE w:val="0"/>
      <w:autoSpaceDN w:val="0"/>
    </w:pPr>
    <w:rPr>
      <w:rFonts w:eastAsiaTheme="minorHAns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5108"/>
    <w:pPr>
      <w:widowControl w:val="0"/>
      <w:suppressAutoHyphens w:val="0"/>
      <w:autoSpaceDE w:val="0"/>
      <w:autoSpaceDN w:val="0"/>
    </w:pPr>
    <w:rPr>
      <w:rFonts w:ascii="Arial MT" w:eastAsia="Arial MT" w:hAnsi="Arial MT" w:cs="Arial MT"/>
      <w:sz w:val="22"/>
      <w:szCs w:val="22"/>
    </w:rPr>
  </w:style>
  <w:style w:type="character" w:customStyle="1" w:styleId="text-overflow-descricao">
    <w:name w:val="text-overflow-descricao"/>
    <w:basedOn w:val="Fontepargpadro"/>
    <w:rsid w:val="00FF5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erintecs@yahoo.com.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eracaoalmoxarifado.cli@gmail.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icitacoes@itapevi.sp.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EC6A-3D38-4B72-9830-98266114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11</Pages>
  <Words>4409</Words>
  <Characters>23810</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Falconi</dc:creator>
  <dc:description/>
  <cp:lastModifiedBy>cpu155881@outlook.com</cp:lastModifiedBy>
  <cp:revision>386</cp:revision>
  <cp:lastPrinted>2025-07-29T11:19:00Z</cp:lastPrinted>
  <dcterms:created xsi:type="dcterms:W3CDTF">2021-09-30T16:04:00Z</dcterms:created>
  <dcterms:modified xsi:type="dcterms:W3CDTF">2026-03-25T12:07:00Z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